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0C8E" w:rsidP="005423C7" w:rsidRDefault="00080C8E" w14:paraId="7A196C75" w14:textId="1132D744">
      <w:pPr>
        <w:pStyle w:val="PfS-Heading01Red"/>
      </w:pPr>
      <w:r w:rsidRPr="00080C8E">
        <w:t xml:space="preserve">The EU Pact for Skills – Regional Skills Partnerships </w:t>
      </w:r>
      <w:r w:rsidRPr="003F4609">
        <w:t>for [</w:t>
      </w:r>
      <w:r w:rsidRPr="003F4609" w:rsidR="003F4609">
        <w:rPr>
          <w:i/>
          <w:iCs/>
        </w:rPr>
        <w:t>n</w:t>
      </w:r>
      <w:r w:rsidRPr="003F4609">
        <w:rPr>
          <w:i/>
          <w:iCs/>
        </w:rPr>
        <w:t xml:space="preserve">ame of </w:t>
      </w:r>
      <w:r w:rsidRPr="003F4609" w:rsidR="009F1AA3">
        <w:rPr>
          <w:i/>
          <w:iCs/>
        </w:rPr>
        <w:t>the partnership</w:t>
      </w:r>
      <w:r w:rsidRPr="003F4609">
        <w:t>]</w:t>
      </w:r>
    </w:p>
    <w:p w:rsidRPr="00265137" w:rsidR="007E03C3" w:rsidP="007E03C3" w:rsidRDefault="007E03C3" w14:paraId="1131554C" w14:textId="77777777">
      <w:pPr>
        <w:pStyle w:val="PfS-Heading02Red"/>
        <w:spacing w:line="276" w:lineRule="auto"/>
      </w:pPr>
      <w:r w:rsidRPr="00265137">
        <w:t>Part of the LSP for Textile, Clothing, Leather and Footwear Ecosystem</w:t>
      </w:r>
      <w:r>
        <w:rPr>
          <w:rStyle w:val="FootnoteReference"/>
        </w:rPr>
        <w:footnoteReference w:id="1"/>
      </w:r>
      <w:r w:rsidRPr="00265137">
        <w:t xml:space="preserve"> (TCLF Skills Alliance)</w:t>
      </w:r>
    </w:p>
    <w:p w:rsidRPr="007F1508" w:rsidR="007F1508" w:rsidP="007F1508" w:rsidRDefault="007F1508" w14:paraId="40687B5F" w14:textId="77777777">
      <w:pPr>
        <w:pStyle w:val="Heading1"/>
      </w:pPr>
    </w:p>
    <w:p w:rsidR="00A75E3E" w:rsidP="002D4376" w:rsidRDefault="00847E4E" w14:paraId="712B67CB" w14:textId="77777777">
      <w:pPr>
        <w:pStyle w:val="BodyText1"/>
      </w:pPr>
      <w:r w:rsidRPr="001676D3">
        <w:t xml:space="preserve">This template can be used to materialise the ambition of the organisations planning to establish a regional skills partnership. </w:t>
      </w:r>
    </w:p>
    <w:p w:rsidRPr="001676D3" w:rsidR="00847E4E" w:rsidP="002D4376" w:rsidRDefault="00847E4E" w14:paraId="1377FB79" w14:textId="3DD93D05">
      <w:pPr>
        <w:pStyle w:val="BodyText1"/>
      </w:pPr>
      <w:r w:rsidRPr="001676D3">
        <w:t xml:space="preserve">It is closely linked to the Guidance </w:t>
      </w:r>
      <w:r w:rsidR="007E2A66">
        <w:t>H</w:t>
      </w:r>
      <w:r w:rsidRPr="001676D3">
        <w:t>andbook: introducing and setting up skills partnership.</w:t>
      </w:r>
      <w:r w:rsidR="00A75E3E">
        <w:t xml:space="preserve"> </w:t>
      </w:r>
      <w:r w:rsidRPr="001676D3">
        <w:t>As a starting point</w:t>
      </w:r>
      <w:r w:rsidR="007E2A66">
        <w:t xml:space="preserve"> for filling in this template,</w:t>
      </w:r>
      <w:r w:rsidRPr="001676D3">
        <w:t xml:space="preserve"> please</w:t>
      </w:r>
      <w:r w:rsidR="007E2A66">
        <w:t xml:space="preserve"> </w:t>
      </w:r>
      <w:r w:rsidRPr="001676D3">
        <w:t xml:space="preserve">refer to section 4.6 of the </w:t>
      </w:r>
      <w:r w:rsidR="00A75E3E">
        <w:t xml:space="preserve">Guidance </w:t>
      </w:r>
      <w:r w:rsidRPr="001676D3">
        <w:t xml:space="preserve">Handbook </w:t>
      </w:r>
      <w:r w:rsidRPr="001676D3" w:rsidR="00A75E3E">
        <w:t xml:space="preserve">available on the Pact </w:t>
      </w:r>
      <w:r w:rsidR="00A75E3E">
        <w:t xml:space="preserve">for Skills </w:t>
      </w:r>
      <w:r w:rsidRPr="001676D3" w:rsidR="00A75E3E">
        <w:t xml:space="preserve">website </w:t>
      </w:r>
      <w:hyperlink w:history="1" r:id="rId11">
        <w:r w:rsidRPr="003B739A" w:rsidR="00A75E3E">
          <w:rPr>
            <w:rStyle w:val="Hyperlink"/>
            <w:lang w:bidi="ar-SA"/>
          </w:rPr>
          <w:t>here</w:t>
        </w:r>
      </w:hyperlink>
      <w:r w:rsidR="00A75E3E">
        <w:rPr>
          <w:rStyle w:val="Hyperlink"/>
          <w:rFonts w:eastAsiaTheme="minorHAnsi"/>
          <w:bCs w:val="0"/>
          <w:i w:val="0"/>
          <w:iCs w:val="0"/>
          <w:noProof w:val="0"/>
          <w:lang w:eastAsia="en-US" w:bidi="ar-SA"/>
        </w:rPr>
        <w:t xml:space="preserve">, </w:t>
      </w:r>
      <w:r w:rsidRPr="001676D3">
        <w:t>and in particular to the points to consider</w:t>
      </w:r>
      <w:r w:rsidR="007E2A66">
        <w:t xml:space="preserve"> when setting up a skills partnership,</w:t>
      </w:r>
      <w:r w:rsidRPr="001676D3">
        <w:t xml:space="preserve"> in Box 36. </w:t>
      </w:r>
    </w:p>
    <w:p w:rsidRPr="00080C8E" w:rsidR="00080C8E" w:rsidP="003F3B91" w:rsidRDefault="00080C8E" w14:paraId="3C62B100" w14:textId="3A7868B1">
      <w:pPr>
        <w:pStyle w:val="PfS-Heading03Red"/>
      </w:pPr>
      <w:r w:rsidRPr="006A4B3C">
        <w:t>The challenge</w:t>
      </w:r>
      <w:r w:rsidRPr="006A4B3C" w:rsidR="00643837">
        <w:t xml:space="preserve"> </w:t>
      </w:r>
    </w:p>
    <w:p w:rsidRPr="001676D3" w:rsidR="00080C8E" w:rsidP="002D4376" w:rsidRDefault="007E2A66" w14:paraId="312D2771" w14:textId="7203F29A">
      <w:pPr>
        <w:pStyle w:val="BodyText1"/>
      </w:pPr>
      <w:r>
        <w:t>This section should include</w:t>
      </w:r>
      <w:r w:rsidRPr="001676D3" w:rsidR="00080C8E">
        <w:t xml:space="preserve"> a description of the local or regional skills gaps or challenges</w:t>
      </w:r>
      <w:r w:rsidR="001676D3">
        <w:t xml:space="preserve"> which your partnership will support in addressing</w:t>
      </w:r>
      <w:r w:rsidRPr="001676D3" w:rsidR="00080C8E">
        <w:t>. These may include:</w:t>
      </w:r>
    </w:p>
    <w:p w:rsidRPr="001676D3" w:rsidR="00080C8E" w:rsidP="003F4609" w:rsidRDefault="00080C8E" w14:paraId="679115CE" w14:textId="77777777">
      <w:pPr>
        <w:pStyle w:val="PfS-BulletListRed"/>
        <w:rPr>
          <w:noProof/>
        </w:rPr>
      </w:pPr>
      <w:r w:rsidRPr="001676D3">
        <w:rPr>
          <w:noProof/>
        </w:rPr>
        <w:t>Structural changes brought by the green and digital transition impacting the workforce</w:t>
      </w:r>
    </w:p>
    <w:p w:rsidRPr="001676D3" w:rsidR="00080C8E" w:rsidP="003F4609" w:rsidRDefault="00080C8E" w14:paraId="43FE776C" w14:textId="77777777">
      <w:pPr>
        <w:pStyle w:val="PfS-BulletListRed"/>
        <w:rPr>
          <w:noProof/>
        </w:rPr>
      </w:pPr>
      <w:r w:rsidRPr="001676D3">
        <w:rPr>
          <w:noProof/>
        </w:rPr>
        <w:t>Shift from place-based industries (coal mining, ship-building, car production, etc.) towards supply-side issues of enterprise, innovation, skills and knowledge</w:t>
      </w:r>
    </w:p>
    <w:p w:rsidRPr="001676D3" w:rsidR="00080C8E" w:rsidP="003F4609" w:rsidRDefault="00080C8E" w14:paraId="1438402E" w14:textId="1C7EECC4">
      <w:pPr>
        <w:pStyle w:val="PfS-BulletListRed"/>
        <w:rPr>
          <w:noProof/>
        </w:rPr>
      </w:pPr>
      <w:r w:rsidRPr="001676D3">
        <w:rPr>
          <w:noProof/>
        </w:rPr>
        <w:t>Low employment rates and high levels of unemployment i</w:t>
      </w:r>
      <w:r w:rsidR="00D17B64">
        <w:rPr>
          <w:noProof/>
        </w:rPr>
        <w:t>n</w:t>
      </w:r>
      <w:r w:rsidRPr="001676D3">
        <w:rPr>
          <w:noProof/>
        </w:rPr>
        <w:t xml:space="preserve"> specific part of the region(s)</w:t>
      </w:r>
    </w:p>
    <w:p w:rsidRPr="001676D3" w:rsidR="00080C8E" w:rsidP="003F4609" w:rsidRDefault="00080C8E" w14:paraId="4D02E54C" w14:textId="2F762085">
      <w:pPr>
        <w:pStyle w:val="PfS-BulletListRed"/>
        <w:rPr>
          <w:noProof/>
        </w:rPr>
      </w:pPr>
      <w:r w:rsidRPr="001676D3">
        <w:rPr>
          <w:noProof/>
        </w:rPr>
        <w:t>Low skills levels in the population and ag</w:t>
      </w:r>
      <w:r w:rsidR="00D17B64">
        <w:rPr>
          <w:noProof/>
        </w:rPr>
        <w:t>e</w:t>
      </w:r>
      <w:r w:rsidRPr="001676D3">
        <w:rPr>
          <w:noProof/>
        </w:rPr>
        <w:t>ing workforce</w:t>
      </w:r>
    </w:p>
    <w:p w:rsidR="00080C8E" w:rsidP="003F4609" w:rsidRDefault="00080C8E" w14:paraId="049E1D6E" w14:textId="4C4DE78E">
      <w:pPr>
        <w:pStyle w:val="PfS-BulletListRed"/>
      </w:pPr>
      <w:r w:rsidRPr="001676D3">
        <w:rPr>
          <w:noProof/>
        </w:rPr>
        <w:t xml:space="preserve">Persistent skills shortages faced by employers </w:t>
      </w:r>
    </w:p>
    <w:p w:rsidRPr="0087465E" w:rsidR="00080C8E" w:rsidP="003F3B91" w:rsidRDefault="00080C8E" w14:paraId="40DBC806" w14:textId="77777777">
      <w:pPr>
        <w:pStyle w:val="PfS-Heading03Red"/>
      </w:pPr>
      <w:r w:rsidRPr="0087465E">
        <w:t>The ambition</w:t>
      </w:r>
    </w:p>
    <w:p w:rsidR="00077E9B" w:rsidP="00BA7BE5" w:rsidRDefault="00077E9B" w14:paraId="3E5DA625" w14:textId="77777777">
      <w:pPr>
        <w:pStyle w:val="BodyText1"/>
        <w:rPr>
          <w:noProof w:val="0"/>
        </w:rPr>
      </w:pPr>
      <w:r w:rsidRPr="0010279B">
        <w:rPr>
          <w:noProof w:val="0"/>
        </w:rPr>
        <w:t xml:space="preserve">In this section you should provide </w:t>
      </w:r>
      <w:r w:rsidRPr="00077E9B">
        <w:rPr>
          <w:noProof w:val="0"/>
        </w:rPr>
        <w:t>the long-term vision for skills of the involved regions. This should set out the objectives that your skills partnership will work to achieve. A long-term vision provides the strategic framework for the Regional Skills Partnership and its members. You should also</w:t>
      </w:r>
      <w:r w:rsidRPr="0010279B">
        <w:rPr>
          <w:noProof w:val="0"/>
        </w:rPr>
        <w:t xml:space="preserve"> link this vision if relevant to sectoral skills strategies or to regional economic development or skills strategies that may address multiple economic sectors and how it links to the overall work of your LSP. </w:t>
      </w:r>
    </w:p>
    <w:p w:rsidR="00080C8E" w:rsidP="00BA7BE5" w:rsidRDefault="00077E9B" w14:paraId="61BB325A" w14:textId="79F81C2B">
      <w:pPr>
        <w:pStyle w:val="BodyText1"/>
      </w:pPr>
      <w:r w:rsidRPr="0010279B">
        <w:rPr>
          <w:noProof w:val="0"/>
        </w:rPr>
        <w:t>For further information and examples, please, refer to section 3.1.1 of the handbook</w:t>
      </w:r>
      <w:r w:rsidRPr="001676D3" w:rsidR="001C0DE9">
        <w:t>.</w:t>
      </w:r>
    </w:p>
    <w:p w:rsidRPr="0087465E" w:rsidR="00080C8E" w:rsidP="003F3B91" w:rsidRDefault="00080C8E" w14:paraId="65879B35" w14:textId="77777777">
      <w:pPr>
        <w:pStyle w:val="PfS-Heading03Red"/>
      </w:pPr>
      <w:r w:rsidRPr="006A4B3C">
        <w:t>The proposal</w:t>
      </w:r>
    </w:p>
    <w:p w:rsidR="00FA70B4" w:rsidP="002D4376" w:rsidRDefault="00FA70B4" w14:paraId="016E73D3" w14:textId="77777777">
      <w:pPr>
        <w:pStyle w:val="BodyText1"/>
        <w:rPr>
          <w:noProof w:val="0"/>
        </w:rPr>
      </w:pPr>
      <w:r w:rsidRPr="0010279B">
        <w:rPr>
          <w:noProof w:val="0"/>
        </w:rPr>
        <w:t xml:space="preserve">This section should clearly define your regional pillar’s, working group’s or network’s commitments </w:t>
      </w:r>
      <w:r w:rsidRPr="0010279B">
        <w:rPr>
          <w:noProof w:val="0"/>
        </w:rPr>
        <w:lastRenderedPageBreak/>
        <w:t xml:space="preserve">as part of your Large Scale Partnership. You should list at least 2-3 concrete commitments which will contribute to achieving the ambition set out above and which are in line with the priorities set out by members of your partnership and the overall objectives of your LSP. </w:t>
      </w:r>
    </w:p>
    <w:p w:rsidR="00FA70B4" w:rsidP="002D4376" w:rsidRDefault="00FA70B4" w14:paraId="030E5A29" w14:textId="77777777">
      <w:pPr>
        <w:pStyle w:val="BodyText1"/>
        <w:rPr>
          <w:noProof w:val="0"/>
        </w:rPr>
      </w:pPr>
      <w:r w:rsidRPr="0010279B">
        <w:rPr>
          <w:noProof w:val="0"/>
        </w:rPr>
        <w:t xml:space="preserve">If you have already developed such commitments in the course of your ongoing regional work within your LSP please set them out here. </w:t>
      </w:r>
    </w:p>
    <w:p w:rsidRPr="00BA7BE5" w:rsidR="002D4376" w:rsidP="002D4376" w:rsidRDefault="00FA70B4" w14:paraId="6AA259AD" w14:textId="2E912666">
      <w:pPr>
        <w:pStyle w:val="BodyText1"/>
        <w:rPr>
          <w:noProof w:val="0"/>
        </w:rPr>
      </w:pPr>
      <w:r w:rsidRPr="0010279B">
        <w:rPr>
          <w:noProof w:val="0"/>
        </w:rPr>
        <w:t>If not, here are some examples</w:t>
      </w:r>
      <w:r>
        <w:rPr>
          <w:noProof w:val="0"/>
        </w:rPr>
        <w:t>:</w:t>
      </w:r>
    </w:p>
    <w:p w:rsidR="002D4376" w:rsidP="003F4609" w:rsidRDefault="00707856" w14:paraId="5AFFA53A" w14:textId="534F227E">
      <w:pPr>
        <w:pStyle w:val="PfS-BulletListRed"/>
      </w:pPr>
      <w:r>
        <w:t>D</w:t>
      </w:r>
      <w:r w:rsidRPr="001676D3" w:rsidR="00080C8E">
        <w:t>eliver</w:t>
      </w:r>
      <w:r w:rsidR="002D4376">
        <w:t>ing a certain number of</w:t>
      </w:r>
      <w:r w:rsidRPr="001676D3" w:rsidR="00080C8E">
        <w:t xml:space="preserve"> training and development opportunities</w:t>
      </w:r>
      <w:r w:rsidR="002D4376">
        <w:t xml:space="preserve"> for the workforce</w:t>
      </w:r>
      <w:r w:rsidR="009C16EB">
        <w:t>, as relevant to your region</w:t>
      </w:r>
      <w:r w:rsidR="00D17B64">
        <w:t>/sector</w:t>
      </w:r>
    </w:p>
    <w:p w:rsidR="002D4376" w:rsidP="003F4609" w:rsidRDefault="00707856" w14:paraId="6FA1C4EE" w14:textId="29CCE596">
      <w:pPr>
        <w:pStyle w:val="PfS-BulletListRed"/>
      </w:pPr>
      <w:r>
        <w:t>B</w:t>
      </w:r>
      <w:r w:rsidR="009C16EB">
        <w:t>ringing</w:t>
      </w:r>
      <w:r w:rsidR="002D4376">
        <w:t xml:space="preserve"> </w:t>
      </w:r>
      <w:r w:rsidR="009C16EB">
        <w:t>together relevant stakeholders in your region/sector</w:t>
      </w:r>
      <w:r w:rsidRPr="001676D3" w:rsidR="00080C8E">
        <w:t xml:space="preserve"> to enhance training capacity and quality</w:t>
      </w:r>
    </w:p>
    <w:p w:rsidR="002D4376" w:rsidP="003F4609" w:rsidRDefault="00707856" w14:paraId="54895009" w14:textId="244722DC">
      <w:pPr>
        <w:pStyle w:val="PfS-BulletListRed"/>
      </w:pPr>
      <w:r>
        <w:t>C</w:t>
      </w:r>
      <w:r w:rsidRPr="001676D3" w:rsidR="00080C8E">
        <w:t>ontributing to skills intelligence on skill needs and opportunities, etc.</w:t>
      </w:r>
      <w:r w:rsidRPr="001676D3" w:rsidR="009F1AA3">
        <w:t xml:space="preserve"> </w:t>
      </w:r>
    </w:p>
    <w:p w:rsidR="001676D3" w:rsidP="002D4376" w:rsidRDefault="00D17B64" w14:paraId="14F16FF4" w14:textId="21D7B6E8">
      <w:pPr>
        <w:pStyle w:val="BodyText1"/>
      </w:pPr>
      <w:r>
        <w:t>A f</w:t>
      </w:r>
      <w:r w:rsidRPr="001676D3" w:rsidR="009F1AA3">
        <w:t xml:space="preserve">ocus on commitments related to actual up- and reskilling of the workforce in the remit of the partnership is of particular importance. </w:t>
      </w:r>
      <w:r w:rsidR="009C16EB">
        <w:t>Examples</w:t>
      </w:r>
      <w:r w:rsidR="001676D3">
        <w:t xml:space="preserve"> of partnership commitments </w:t>
      </w:r>
      <w:r w:rsidR="009C16EB">
        <w:t>are included below:</w:t>
      </w:r>
      <w:r w:rsidR="001676D3">
        <w:t xml:space="preserve"> </w:t>
      </w:r>
    </w:p>
    <w:p w:rsidR="00910846" w:rsidP="007E2A66" w:rsidRDefault="00910846" w14:paraId="2CA5F8F4" w14:textId="3AC3348A">
      <w:pPr>
        <w:pStyle w:val="PfS-BulletListRed"/>
      </w:pPr>
      <w:r>
        <w:t xml:space="preserve">The skills partnership commits to </w:t>
      </w:r>
      <w:r w:rsidR="003F3B91">
        <w:t>working with</w:t>
      </w:r>
      <w:r>
        <w:t xml:space="preserve"> local/regional stakeholders </w:t>
      </w:r>
      <w:r w:rsidRPr="00910846">
        <w:t xml:space="preserve">to </w:t>
      </w:r>
      <w:r w:rsidR="003F3B91">
        <w:t>develop/ implement training and skills development opportunities that respond to local/regional skills needs</w:t>
      </w:r>
    </w:p>
    <w:p w:rsidRPr="007E2A66" w:rsidR="009C16EB" w:rsidP="007E2A66" w:rsidRDefault="009C16EB" w14:paraId="034D758B" w14:textId="062AA26E">
      <w:pPr>
        <w:pStyle w:val="PfS-BulletListRed"/>
      </w:pPr>
      <w:r w:rsidRPr="007E2A66">
        <w:t>The skills partnership commits to establishing a joint strategy to design and implement a sectoral education, training, upskilling and reskilling framework which maximises competitiveness of all actors involved, and enhances job attractiveness and retention</w:t>
      </w:r>
      <w:r w:rsidRPr="007E2A66" w:rsidR="007E2A66">
        <w:t xml:space="preserve"> in the region/sector</w:t>
      </w:r>
      <w:r w:rsidRPr="007E2A66">
        <w:t>.</w:t>
      </w:r>
    </w:p>
    <w:p w:rsidRPr="003F4609" w:rsidR="001676D3" w:rsidP="007E2A66" w:rsidRDefault="001676D3" w14:paraId="0368134F" w14:textId="7FCA3047">
      <w:pPr>
        <w:pStyle w:val="PfS-BulletListRed"/>
      </w:pPr>
      <w:r w:rsidRPr="007E2A66">
        <w:t xml:space="preserve">The </w:t>
      </w:r>
      <w:r w:rsidRPr="007E2A66" w:rsidR="009C16EB">
        <w:t xml:space="preserve">skills </w:t>
      </w:r>
      <w:r w:rsidRPr="007E2A66">
        <w:t xml:space="preserve">partnership will increase the use and accessibility of mentoring and apprenticeships schemes in EU-27 countries through a dedicated support programme for the </w:t>
      </w:r>
      <w:r w:rsidRPr="007E2A66" w:rsidR="002D4376">
        <w:t>region</w:t>
      </w:r>
      <w:r w:rsidRPr="007E2A66" w:rsidR="009C16EB">
        <w:t>/sector</w:t>
      </w:r>
      <w:r w:rsidR="00D17B64">
        <w:t>.</w:t>
      </w:r>
    </w:p>
    <w:p w:rsidRPr="003F4609" w:rsidR="001676D3" w:rsidP="007E2A66" w:rsidRDefault="002D4376" w14:paraId="248864D3" w14:textId="5747CA09">
      <w:pPr>
        <w:pStyle w:val="PfS-BulletListRed"/>
      </w:pPr>
      <w:r w:rsidRPr="007E2A66">
        <w:t xml:space="preserve">The </w:t>
      </w:r>
      <w:r w:rsidR="007E2A66">
        <w:t xml:space="preserve">skills </w:t>
      </w:r>
      <w:r w:rsidRPr="007E2A66">
        <w:t xml:space="preserve">partnership </w:t>
      </w:r>
      <w:r w:rsidRPr="007E2A66" w:rsidR="009C16EB">
        <w:t>commits to h</w:t>
      </w:r>
      <w:r w:rsidRPr="003F4609" w:rsidR="009C16EB">
        <w:t>elp reach the EU Digital Decade targets to equip 80% of people with basic digital skills, achieve gender convergence, and have 20 million ICT specialists employed by 2030. </w:t>
      </w:r>
    </w:p>
    <w:p w:rsidR="00080C8E" w:rsidP="00BA7BE5" w:rsidRDefault="001C0DE9" w14:paraId="043FDE85" w14:textId="7A4D3374">
      <w:pPr>
        <w:pStyle w:val="BodyText1"/>
      </w:pPr>
      <w:r w:rsidRPr="001676D3">
        <w:t>For further information and examples, please, refer to section</w:t>
      </w:r>
      <w:r w:rsidRPr="001676D3" w:rsidR="009F1AA3">
        <w:t>s</w:t>
      </w:r>
      <w:r w:rsidRPr="001676D3">
        <w:t xml:space="preserve"> 3.1.2 </w:t>
      </w:r>
      <w:r w:rsidRPr="001676D3" w:rsidR="009F1AA3">
        <w:t xml:space="preserve">and 3.3 </w:t>
      </w:r>
      <w:r w:rsidRPr="001676D3">
        <w:t>of the handbook.</w:t>
      </w:r>
    </w:p>
    <w:p w:rsidRPr="006F3BE2" w:rsidR="00080C8E" w:rsidP="003F3B91" w:rsidRDefault="00080C8E" w14:paraId="21484E77" w14:textId="3855272B">
      <w:pPr>
        <w:pStyle w:val="PfS-Heading03Red"/>
      </w:pPr>
      <w:r w:rsidRPr="006A4B3C">
        <w:t>Activities</w:t>
      </w:r>
      <w:r w:rsidR="00817F45">
        <w:t xml:space="preserve"> </w:t>
      </w:r>
    </w:p>
    <w:p w:rsidRPr="001676D3" w:rsidR="00080C8E" w:rsidP="002D4376" w:rsidRDefault="00BE7B4E" w14:paraId="6DF6DCE8" w14:textId="71EFA075">
      <w:pPr>
        <w:pStyle w:val="BodyText1"/>
      </w:pPr>
      <w:r>
        <w:t>This section should outline t</w:t>
      </w:r>
      <w:r w:rsidRPr="001676D3" w:rsidR="00080C8E">
        <w:t xml:space="preserve">he activities </w:t>
      </w:r>
      <w:r>
        <w:t>(</w:t>
      </w:r>
      <w:r w:rsidR="007E2A66">
        <w:t>at least 3</w:t>
      </w:r>
      <w:r>
        <w:t xml:space="preserve">-5) </w:t>
      </w:r>
      <w:r w:rsidRPr="001676D3" w:rsidR="00080C8E">
        <w:t xml:space="preserve">that </w:t>
      </w:r>
      <w:r>
        <w:t>your</w:t>
      </w:r>
      <w:r w:rsidRPr="001676D3">
        <w:t xml:space="preserve"> </w:t>
      </w:r>
      <w:r w:rsidRPr="001676D3" w:rsidR="00080C8E">
        <w:t xml:space="preserve">partnership will </w:t>
      </w:r>
      <w:r w:rsidR="007E2A66">
        <w:t xml:space="preserve">collectively </w:t>
      </w:r>
      <w:r w:rsidRPr="001676D3" w:rsidR="00080C8E">
        <w:t>undertake</w:t>
      </w:r>
      <w:r>
        <w:t xml:space="preserve"> to achieve the commitments outlined above. </w:t>
      </w:r>
      <w:r w:rsidRPr="001676D3" w:rsidR="00080C8E">
        <w:t xml:space="preserve"> </w:t>
      </w:r>
      <w:r w:rsidRPr="001676D3" w:rsidR="00847E4E">
        <w:t>Acti</w:t>
      </w:r>
      <w:r>
        <w:t xml:space="preserve">vities should be clear and focused and support </w:t>
      </w:r>
      <w:r w:rsidR="007E2A66">
        <w:t>in</w:t>
      </w:r>
      <w:r w:rsidRPr="001676D3" w:rsidR="00847E4E">
        <w:t xml:space="preserve"> deliver</w:t>
      </w:r>
      <w:r w:rsidR="007E2A66">
        <w:t>ing</w:t>
      </w:r>
      <w:r w:rsidRPr="001676D3" w:rsidR="00847E4E">
        <w:t xml:space="preserve"> upskilling and reskilling opportunities that address </w:t>
      </w:r>
      <w:r>
        <w:t xml:space="preserve">the </w:t>
      </w:r>
      <w:r w:rsidRPr="001676D3" w:rsidR="00847E4E">
        <w:t>different social and economic needs for</w:t>
      </w:r>
      <w:r>
        <w:t xml:space="preserve"> your region/sector</w:t>
      </w:r>
      <w:r w:rsidR="007E2A66">
        <w:t xml:space="preserve">. </w:t>
      </w:r>
      <w:r>
        <w:t>Examples of activities</w:t>
      </w:r>
      <w:r w:rsidRPr="001676D3" w:rsidR="00080C8E">
        <w:t xml:space="preserve"> </w:t>
      </w:r>
      <w:r>
        <w:t>you</w:t>
      </w:r>
      <w:r w:rsidRPr="001676D3" w:rsidR="00080C8E">
        <w:t xml:space="preserve"> may wish to consider include the following:</w:t>
      </w:r>
    </w:p>
    <w:p w:rsidR="00C76676" w:rsidP="00C76676" w:rsidRDefault="00C76676" w14:paraId="46F2E109" w14:textId="0D35D61A">
      <w:pPr>
        <w:pStyle w:val="PfS-BulletListRed"/>
      </w:pPr>
      <w:r>
        <w:t>Activities which provide up</w:t>
      </w:r>
      <w:r w:rsidR="007E2A66">
        <w:t xml:space="preserve">- </w:t>
      </w:r>
      <w:r>
        <w:t>and re-skilling opportunities to the workforce in your region/sector: e.g., identifying, creating and disseminating training opportunities; developing education, training and VET curricular in your region/sector</w:t>
      </w:r>
      <w:r w:rsidR="007E2A66">
        <w:t>.</w:t>
      </w:r>
    </w:p>
    <w:p w:rsidRPr="003F4609" w:rsidR="00BE7B4E" w:rsidP="003F4609" w:rsidRDefault="00BE7B4E" w14:paraId="40FF1BED" w14:textId="3C3DF34B">
      <w:pPr>
        <w:pStyle w:val="PfS-BulletListRed"/>
      </w:pPr>
      <w:r w:rsidRPr="003F4609">
        <w:lastRenderedPageBreak/>
        <w:t xml:space="preserve">Activities which broaden and extend the partnership’s reach including: </w:t>
      </w:r>
      <w:r w:rsidRPr="003F4609" w:rsidR="00EE33C5">
        <w:t>c</w:t>
      </w:r>
      <w:r w:rsidRPr="003F4609" w:rsidR="00080C8E">
        <w:t>ommunication activities</w:t>
      </w:r>
      <w:r w:rsidRPr="003F4609">
        <w:t xml:space="preserve"> </w:t>
      </w:r>
      <w:r w:rsidRPr="00707856" w:rsidR="00707856">
        <w:t>e.g.,</w:t>
      </w:r>
      <w:r w:rsidRPr="003F4609">
        <w:t xml:space="preserve"> measures to keep members up to date with partner activities and skills opportunities</w:t>
      </w:r>
      <w:r w:rsidR="00BA7BE5">
        <w:t xml:space="preserve">; </w:t>
      </w:r>
      <w:r w:rsidR="007E2A66">
        <w:t>m</w:t>
      </w:r>
      <w:r w:rsidRPr="003F4609">
        <w:t>embership recruitment and networking activities, e.g. workshops, events or promotional activities</w:t>
      </w:r>
      <w:r w:rsidR="00BA7BE5">
        <w:t xml:space="preserve">; </w:t>
      </w:r>
      <w:r w:rsidR="007E2A66">
        <w:t>s</w:t>
      </w:r>
      <w:r w:rsidRPr="003F4609">
        <w:t>haring of good practice</w:t>
      </w:r>
      <w:r w:rsidR="00C76676">
        <w:t>s</w:t>
      </w:r>
      <w:r w:rsidRPr="003F4609">
        <w:t>, e.g. through setting up communities of practice</w:t>
      </w:r>
      <w:r w:rsidR="007E2A66">
        <w:t>.</w:t>
      </w:r>
    </w:p>
    <w:p w:rsidR="00BA7BE5" w:rsidP="003F4609" w:rsidRDefault="00BA7BE5" w14:paraId="7611DED7" w14:textId="6C2E8F61">
      <w:pPr>
        <w:pStyle w:val="PfS-BulletListRed"/>
      </w:pPr>
      <w:r w:rsidRPr="003F4609">
        <w:t xml:space="preserve">Activities which develop skills </w:t>
      </w:r>
      <w:r w:rsidRPr="00BA7BE5">
        <w:t>intelligence</w:t>
      </w:r>
      <w:r w:rsidRPr="003F4609">
        <w:t xml:space="preserve"> including: </w:t>
      </w:r>
      <w:r w:rsidR="00D17B64">
        <w:t>c</w:t>
      </w:r>
      <w:r>
        <w:t>arrying out an in-depth assessment of skills needs in the region/sector; developing process</w:t>
      </w:r>
      <w:r w:rsidR="00C76676">
        <w:t>es</w:t>
      </w:r>
      <w:r>
        <w:t xml:space="preserve"> to share skills intelligence between members</w:t>
      </w:r>
      <w:r w:rsidR="00C76676">
        <w:t>/across the region/sector.</w:t>
      </w:r>
    </w:p>
    <w:p w:rsidRPr="00BA7BE5" w:rsidR="00BA7BE5" w:rsidP="003F4609" w:rsidRDefault="00BA7BE5" w14:paraId="3EC0A810" w14:textId="03833878">
      <w:pPr>
        <w:pStyle w:val="PfS-BulletListRed"/>
      </w:pPr>
      <w:r>
        <w:t xml:space="preserve">Activities which bring together </w:t>
      </w:r>
      <w:r w:rsidRPr="00F31075">
        <w:t>relevant regional/local stakeholders to coordinate actions and maximise the impact on upskilling an</w:t>
      </w:r>
      <w:r w:rsidR="007E2A66">
        <w:t>d</w:t>
      </w:r>
      <w:r w:rsidRPr="00F31075">
        <w:t xml:space="preserve"> reskilling opportunities.</w:t>
      </w:r>
    </w:p>
    <w:p w:rsidRPr="001676D3" w:rsidR="00080C8E" w:rsidP="002D4376" w:rsidRDefault="00847E4E" w14:paraId="160A3803" w14:textId="69C454BF">
      <w:pPr>
        <w:pStyle w:val="BodyText1"/>
      </w:pPr>
      <w:r w:rsidRPr="001676D3">
        <w:t>For further information and examples, please, refer to section 4.1 of the handbook.</w:t>
      </w:r>
    </w:p>
    <w:p w:rsidRPr="0087465E" w:rsidR="00080C8E" w:rsidP="003F3B91" w:rsidRDefault="00080C8E" w14:paraId="21139665" w14:textId="35CC606F">
      <w:pPr>
        <w:pStyle w:val="PfS-Heading03Red"/>
      </w:pPr>
      <w:r w:rsidRPr="002739F8">
        <w:t xml:space="preserve">Tracking </w:t>
      </w:r>
      <w:r w:rsidRPr="002739F8" w:rsidR="006A3601">
        <w:t>y</w:t>
      </w:r>
      <w:r w:rsidRPr="002739F8">
        <w:t>our impact</w:t>
      </w:r>
      <w:r>
        <w:t xml:space="preserve"> </w:t>
      </w:r>
    </w:p>
    <w:p w:rsidRPr="0010279B" w:rsidR="0052376E" w:rsidP="0052376E" w:rsidRDefault="0052376E" w14:paraId="49EC9FEE" w14:textId="7C520163">
      <w:pPr>
        <w:pStyle w:val="BodyText1"/>
        <w:rPr>
          <w:noProof w:val="0"/>
        </w:rPr>
      </w:pPr>
      <w:r w:rsidRPr="0010279B">
        <w:rPr>
          <w:noProof w:val="0"/>
        </w:rPr>
        <w:t>This section can be included in case your regional pillar, working group or network feels it could be beneficial to track the impact of the Regional Skills Partnership to be established, and showcase the work you are achieving.</w:t>
      </w:r>
    </w:p>
    <w:p w:rsidRPr="0010279B" w:rsidR="00477F9F" w:rsidP="00477F9F" w:rsidRDefault="00477F9F" w14:paraId="6F939332" w14:textId="77777777">
      <w:pPr>
        <w:pStyle w:val="BodyText1"/>
        <w:rPr>
          <w:noProof w:val="0"/>
        </w:rPr>
      </w:pPr>
      <w:r w:rsidRPr="0010279B">
        <w:rPr>
          <w:noProof w:val="0"/>
        </w:rPr>
        <w:t>If that is the case the commitments listed in the previous chapter should be accompanied by Key Performance Indicators (KPIs). KPIs should translate commitments into practical outcomes to be achieved by a certain timeframe, with milestones that can be measured and tracked over time.</w:t>
      </w:r>
    </w:p>
    <w:p w:rsidRPr="0010279B" w:rsidR="00477F9F" w:rsidP="00477F9F" w:rsidRDefault="00477F9F" w14:paraId="0B82E1EC" w14:textId="77777777">
      <w:pPr>
        <w:pStyle w:val="BodyText1"/>
        <w:rPr>
          <w:noProof w:val="0"/>
        </w:rPr>
      </w:pPr>
      <w:r w:rsidRPr="0010279B">
        <w:rPr>
          <w:noProof w:val="0"/>
        </w:rPr>
        <w:t xml:space="preserve">In case you have developed and/or included KPIs for your RSP in the previous section, we encourage you to define one to three milestones per KPI as well, in order to help you organise your work towards your long term aspirations for this RSP. </w:t>
      </w:r>
    </w:p>
    <w:p w:rsidRPr="001676D3" w:rsidR="00080C8E" w:rsidP="002D4376" w:rsidRDefault="007E2A66" w14:paraId="6CBE9CE9" w14:textId="14243554">
      <w:pPr>
        <w:pStyle w:val="BodyText1"/>
      </w:pPr>
      <w:r>
        <w:t>S</w:t>
      </w:r>
      <w:r w:rsidRPr="001676D3" w:rsidR="00080C8E">
        <w:t>pecific KPIs may include:</w:t>
      </w:r>
    </w:p>
    <w:p w:rsidRPr="001676D3" w:rsidR="00080C8E" w:rsidP="003F4609" w:rsidRDefault="00080C8E" w14:paraId="67968191" w14:textId="77777777">
      <w:pPr>
        <w:pStyle w:val="PfS-BulletListRed"/>
        <w:rPr>
          <w:noProof/>
        </w:rPr>
      </w:pPr>
      <w:r w:rsidRPr="001676D3">
        <w:rPr>
          <w:noProof/>
        </w:rPr>
        <w:t>Number of members included in the partnership</w:t>
      </w:r>
    </w:p>
    <w:p w:rsidRPr="001676D3" w:rsidR="00080C8E" w:rsidP="003F4609" w:rsidRDefault="00080C8E" w14:paraId="13F5794F" w14:textId="410C69BE">
      <w:pPr>
        <w:pStyle w:val="PfS-BulletListRed"/>
        <w:rPr>
          <w:noProof/>
        </w:rPr>
      </w:pPr>
      <w:r w:rsidRPr="001676D3">
        <w:rPr>
          <w:noProof/>
        </w:rPr>
        <w:t xml:space="preserve">Level of participation and engagement in partnership activities (for example, number of events held, or </w:t>
      </w:r>
      <w:r w:rsidR="007E2A66">
        <w:rPr>
          <w:noProof/>
        </w:rPr>
        <w:t xml:space="preserve">number of </w:t>
      </w:r>
      <w:r w:rsidRPr="001676D3">
        <w:rPr>
          <w:noProof/>
        </w:rPr>
        <w:t>online communities of practice developed)</w:t>
      </w:r>
    </w:p>
    <w:p w:rsidRPr="001676D3" w:rsidR="00080C8E" w:rsidP="003F4609" w:rsidRDefault="00080C8E" w14:paraId="4B3B992D" w14:textId="0BBE682E">
      <w:pPr>
        <w:pStyle w:val="PfS-BulletListRed"/>
        <w:rPr>
          <w:noProof/>
        </w:rPr>
      </w:pPr>
      <w:r w:rsidRPr="001676D3">
        <w:rPr>
          <w:noProof/>
        </w:rPr>
        <w:t>Number of training</w:t>
      </w:r>
      <w:r w:rsidR="007E2A66">
        <w:rPr>
          <w:noProof/>
        </w:rPr>
        <w:t xml:space="preserve"> opportunities delivered by the partnership collectively</w:t>
      </w:r>
    </w:p>
    <w:p w:rsidRPr="001676D3" w:rsidR="00080C8E" w:rsidP="003F4609" w:rsidRDefault="00080C8E" w14:paraId="11742845" w14:textId="77777777">
      <w:pPr>
        <w:pStyle w:val="PfS-BulletListRed"/>
        <w:rPr>
          <w:noProof/>
        </w:rPr>
      </w:pPr>
      <w:r w:rsidRPr="001676D3">
        <w:rPr>
          <w:noProof/>
        </w:rPr>
        <w:t xml:space="preserve">Level of investment attracted, or funding opportunities secured </w:t>
      </w:r>
    </w:p>
    <w:p w:rsidRPr="001676D3" w:rsidR="00080C8E" w:rsidP="003F4609" w:rsidRDefault="00080C8E" w14:paraId="303995D7" w14:textId="77777777">
      <w:pPr>
        <w:pStyle w:val="PfS-BulletListRed"/>
        <w:rPr>
          <w:noProof/>
        </w:rPr>
      </w:pPr>
      <w:r w:rsidRPr="001676D3">
        <w:rPr>
          <w:noProof/>
        </w:rPr>
        <w:t xml:space="preserve">Established forums with VET providers </w:t>
      </w:r>
    </w:p>
    <w:p w:rsidR="00080C8E" w:rsidP="003F4609" w:rsidRDefault="00080C8E" w14:paraId="2C362A7B" w14:textId="77777777">
      <w:pPr>
        <w:pStyle w:val="PfS-BulletListRed"/>
        <w:rPr>
          <w:noProof/>
        </w:rPr>
      </w:pPr>
      <w:r w:rsidRPr="001676D3">
        <w:rPr>
          <w:noProof/>
        </w:rPr>
        <w:t>Percentage of workforce reskilled or upskilling within a specific part of the region</w:t>
      </w:r>
    </w:p>
    <w:p w:rsidRPr="0073780E" w:rsidR="0073780E" w:rsidP="005423C7" w:rsidRDefault="0073780E" w14:paraId="4F161C68" w14:textId="49207CD4">
      <w:pPr>
        <w:pStyle w:val="BodyText1"/>
      </w:pPr>
      <w:r>
        <w:t>We also encourage organisations to define one to three milestones per KPI to help you organise your work towards your</w:t>
      </w:r>
      <w:r w:rsidRPr="0073780E">
        <w:t xml:space="preserve"> long term aspirations</w:t>
      </w:r>
      <w:r>
        <w:t xml:space="preserve"> for this RSP. </w:t>
      </w:r>
    </w:p>
    <w:tbl>
      <w:tblPr>
        <w:tblStyle w:val="GridTable1Light-Accent1"/>
        <w:tblW w:w="9398" w:type="dxa"/>
        <w:tblLook w:val="04A0" w:firstRow="1" w:lastRow="0" w:firstColumn="1" w:lastColumn="0" w:noHBand="0" w:noVBand="1"/>
      </w:tblPr>
      <w:tblGrid>
        <w:gridCol w:w="3106"/>
        <w:gridCol w:w="1920"/>
        <w:gridCol w:w="2192"/>
        <w:gridCol w:w="2180"/>
      </w:tblGrid>
      <w:tr w:rsidR="00910846" w:rsidTr="005423C7" w14:paraId="5F52AAFC" w14:textId="1FF6838D">
        <w:trPr>
          <w:cnfStyle w:val="100000000000" w:firstRow="1" w:lastRow="0" w:firstColumn="0" w:lastColumn="0" w:oddVBand="0" w:evenVBand="0" w:oddHBand="0" w:evenHBand="0" w:firstRowFirstColumn="0" w:firstRowLastColumn="0" w:lastRowFirstColumn="0" w:lastRowLastColumn="0"/>
          <w:trHeight w:val="852"/>
        </w:trPr>
        <w:tc>
          <w:tcPr>
            <w:cnfStyle w:val="001000000000" w:firstRow="0" w:lastRow="0" w:firstColumn="1" w:lastColumn="0" w:oddVBand="0" w:evenVBand="0" w:oddHBand="0" w:evenHBand="0" w:firstRowFirstColumn="0" w:firstRowLastColumn="0" w:lastRowFirstColumn="0" w:lastRowLastColumn="0"/>
            <w:tcW w:w="0" w:type="auto"/>
          </w:tcPr>
          <w:p w:rsidRPr="00C973E6" w:rsidR="00910846" w:rsidP="005423C7" w:rsidRDefault="00910846" w14:paraId="699C0989" w14:textId="45456460">
            <w:pPr>
              <w:pStyle w:val="BodyText1"/>
              <w:spacing w:after="0"/>
              <w:rPr>
                <w:b w:val="0"/>
                <w:bCs/>
              </w:rPr>
            </w:pPr>
            <w:r w:rsidRPr="00C973E6">
              <w:rPr>
                <w:b w:val="0"/>
                <w:bCs/>
              </w:rPr>
              <w:t>KPI</w:t>
            </w:r>
          </w:p>
        </w:tc>
        <w:tc>
          <w:tcPr>
            <w:tcW w:w="1920" w:type="dxa"/>
          </w:tcPr>
          <w:p w:rsidRPr="00C973E6" w:rsidR="00910846" w:rsidP="005423C7" w:rsidRDefault="00910846" w14:paraId="1A42AFBA" w14:textId="443DD779">
            <w:pPr>
              <w:pStyle w:val="BodyText1"/>
              <w:spacing w:after="0"/>
              <w:cnfStyle w:val="100000000000" w:firstRow="1" w:lastRow="0" w:firstColumn="0" w:lastColumn="0" w:oddVBand="0" w:evenVBand="0" w:oddHBand="0" w:evenHBand="0" w:firstRowFirstColumn="0" w:firstRowLastColumn="0" w:lastRowFirstColumn="0" w:lastRowLastColumn="0"/>
              <w:rPr>
                <w:b w:val="0"/>
                <w:bCs/>
              </w:rPr>
            </w:pPr>
            <w:r w:rsidRPr="00C973E6">
              <w:rPr>
                <w:b w:val="0"/>
                <w:bCs/>
              </w:rPr>
              <w:t>Target</w:t>
            </w:r>
          </w:p>
        </w:tc>
        <w:tc>
          <w:tcPr>
            <w:tcW w:w="2192" w:type="dxa"/>
          </w:tcPr>
          <w:p w:rsidRPr="00C973E6" w:rsidR="00910846" w:rsidP="005423C7" w:rsidRDefault="00910846" w14:paraId="2226CA80" w14:textId="04E9D951">
            <w:pPr>
              <w:pStyle w:val="BodyText1"/>
              <w:spacing w:after="0"/>
              <w:cnfStyle w:val="100000000000" w:firstRow="1" w:lastRow="0" w:firstColumn="0" w:lastColumn="0" w:oddVBand="0" w:evenVBand="0" w:oddHBand="0" w:evenHBand="0" w:firstRowFirstColumn="0" w:firstRowLastColumn="0" w:lastRowFirstColumn="0" w:lastRowLastColumn="0"/>
              <w:rPr>
                <w:b w:val="0"/>
                <w:bCs/>
              </w:rPr>
            </w:pPr>
            <w:r w:rsidRPr="00C973E6">
              <w:rPr>
                <w:b w:val="0"/>
                <w:bCs/>
              </w:rPr>
              <w:t>Timeframe for achievement</w:t>
            </w:r>
          </w:p>
        </w:tc>
        <w:tc>
          <w:tcPr>
            <w:tcW w:w="2180" w:type="dxa"/>
          </w:tcPr>
          <w:p w:rsidRPr="005423C7" w:rsidR="00910846" w:rsidP="005423C7" w:rsidRDefault="00910846" w14:paraId="4F2171C4" w14:textId="6B6ECF5E">
            <w:pPr>
              <w:pStyle w:val="BodyText1"/>
              <w:spacing w:after="0"/>
              <w:cnfStyle w:val="100000000000" w:firstRow="1" w:lastRow="0" w:firstColumn="0" w:lastColumn="0" w:oddVBand="0" w:evenVBand="0" w:oddHBand="0" w:evenHBand="0" w:firstRowFirstColumn="0" w:firstRowLastColumn="0" w:lastRowFirstColumn="0" w:lastRowLastColumn="0"/>
              <w:rPr>
                <w:b w:val="0"/>
                <w:bCs/>
              </w:rPr>
            </w:pPr>
            <w:r>
              <w:rPr>
                <w:b w:val="0"/>
                <w:bCs/>
              </w:rPr>
              <w:t>Key Milestones</w:t>
            </w:r>
          </w:p>
        </w:tc>
      </w:tr>
      <w:tr w:rsidRPr="00917A2E" w:rsidR="00910846" w:rsidTr="005423C7" w14:paraId="13D7A2EF" w14:textId="51165939">
        <w:trPr>
          <w:trHeight w:val="1353"/>
        </w:trPr>
        <w:tc>
          <w:tcPr>
            <w:cnfStyle w:val="001000000000" w:firstRow="0" w:lastRow="0" w:firstColumn="1" w:lastColumn="0" w:oddVBand="0" w:evenVBand="0" w:oddHBand="0" w:evenHBand="0" w:firstRowFirstColumn="0" w:firstRowLastColumn="0" w:lastRowFirstColumn="0" w:lastRowLastColumn="0"/>
            <w:tcW w:w="0" w:type="auto"/>
          </w:tcPr>
          <w:p w:rsidRPr="00917A2E" w:rsidR="00910846" w:rsidP="005423C7" w:rsidRDefault="00910846" w14:paraId="04468082" w14:textId="77777777">
            <w:pPr>
              <w:pStyle w:val="BodyText1"/>
              <w:spacing w:after="0"/>
            </w:pPr>
            <w:r w:rsidRPr="00917A2E">
              <w:lastRenderedPageBreak/>
              <w:t xml:space="preserve">[to be filled in] </w:t>
            </w:r>
          </w:p>
          <w:p w:rsidRPr="00917A2E" w:rsidR="00910846" w:rsidP="005423C7" w:rsidRDefault="00910846" w14:paraId="01766DC7" w14:textId="23549737">
            <w:pPr>
              <w:pStyle w:val="BodyText1"/>
              <w:spacing w:after="0"/>
              <w:rPr>
                <w:b w:val="0"/>
                <w:bCs/>
              </w:rPr>
            </w:pPr>
            <w:r w:rsidRPr="00917A2E">
              <w:rPr>
                <w:b w:val="0"/>
                <w:bCs/>
              </w:rPr>
              <w:t>e.g. Number of members of the partnership</w:t>
            </w:r>
          </w:p>
        </w:tc>
        <w:tc>
          <w:tcPr>
            <w:tcW w:w="1920" w:type="dxa"/>
          </w:tcPr>
          <w:p w:rsidRPr="00917A2E" w:rsidR="00910846" w:rsidP="005423C7" w:rsidRDefault="00910846" w14:paraId="63936C01" w14:textId="77777777">
            <w:pPr>
              <w:pStyle w:val="BodyText1"/>
              <w:spacing w:after="0"/>
              <w:cnfStyle w:val="000000000000" w:firstRow="0" w:lastRow="0" w:firstColumn="0" w:lastColumn="0" w:oddVBand="0" w:evenVBand="0" w:oddHBand="0" w:evenHBand="0" w:firstRowFirstColumn="0" w:firstRowLastColumn="0" w:lastRowFirstColumn="0" w:lastRowLastColumn="0"/>
            </w:pPr>
            <w:r w:rsidRPr="00917A2E">
              <w:t xml:space="preserve">[to be filled in] </w:t>
            </w:r>
          </w:p>
          <w:p w:rsidRPr="00917A2E" w:rsidR="00910846" w:rsidP="005423C7" w:rsidRDefault="00910846" w14:paraId="697728AB" w14:textId="22B2169C">
            <w:pPr>
              <w:pStyle w:val="BodyText1"/>
              <w:spacing w:after="0"/>
              <w:cnfStyle w:val="000000000000" w:firstRow="0" w:lastRow="0" w:firstColumn="0" w:lastColumn="0" w:oddVBand="0" w:evenVBand="0" w:oddHBand="0" w:evenHBand="0" w:firstRowFirstColumn="0" w:firstRowLastColumn="0" w:lastRowFirstColumn="0" w:lastRowLastColumn="0"/>
            </w:pPr>
            <w:r w:rsidRPr="00917A2E">
              <w:t>30</w:t>
            </w:r>
          </w:p>
        </w:tc>
        <w:tc>
          <w:tcPr>
            <w:tcW w:w="2192" w:type="dxa"/>
          </w:tcPr>
          <w:p w:rsidRPr="00917A2E" w:rsidR="00910846" w:rsidP="005423C7" w:rsidRDefault="00910846" w14:paraId="34C23D21" w14:textId="77777777">
            <w:pPr>
              <w:pStyle w:val="BodyText1"/>
              <w:spacing w:after="0"/>
              <w:cnfStyle w:val="000000000000" w:firstRow="0" w:lastRow="0" w:firstColumn="0" w:lastColumn="0" w:oddVBand="0" w:evenVBand="0" w:oddHBand="0" w:evenHBand="0" w:firstRowFirstColumn="0" w:firstRowLastColumn="0" w:lastRowFirstColumn="0" w:lastRowLastColumn="0"/>
            </w:pPr>
            <w:r w:rsidRPr="00917A2E">
              <w:t xml:space="preserve">[to be filled in] </w:t>
            </w:r>
          </w:p>
          <w:p w:rsidRPr="00917A2E" w:rsidR="00910846" w:rsidP="005423C7" w:rsidRDefault="00910846" w14:paraId="375E11CF" w14:textId="61511023">
            <w:pPr>
              <w:pStyle w:val="BodyText1"/>
              <w:spacing w:after="0"/>
              <w:cnfStyle w:val="000000000000" w:firstRow="0" w:lastRow="0" w:firstColumn="0" w:lastColumn="0" w:oddVBand="0" w:evenVBand="0" w:oddHBand="0" w:evenHBand="0" w:firstRowFirstColumn="0" w:firstRowLastColumn="0" w:lastRowFirstColumn="0" w:lastRowLastColumn="0"/>
            </w:pPr>
            <w:r w:rsidRPr="00917A2E">
              <w:t>By 2026</w:t>
            </w:r>
          </w:p>
        </w:tc>
        <w:tc>
          <w:tcPr>
            <w:tcW w:w="2180" w:type="dxa"/>
          </w:tcPr>
          <w:p w:rsidRPr="00917A2E" w:rsidR="00910846" w:rsidP="005423C7" w:rsidRDefault="00910846" w14:paraId="0AD9C316" w14:textId="77777777">
            <w:pPr>
              <w:pStyle w:val="BodyText1"/>
              <w:spacing w:after="0"/>
              <w:cnfStyle w:val="000000000000" w:firstRow="0" w:lastRow="0" w:firstColumn="0" w:lastColumn="0" w:oddVBand="0" w:evenVBand="0" w:oddHBand="0" w:evenHBand="0" w:firstRowFirstColumn="0" w:firstRowLastColumn="0" w:lastRowFirstColumn="0" w:lastRowLastColumn="0"/>
            </w:pPr>
            <w:r w:rsidRPr="00917A2E">
              <w:t xml:space="preserve">[to be filled in] </w:t>
            </w:r>
          </w:p>
          <w:p w:rsidRPr="00917A2E" w:rsidR="0073780E" w:rsidP="005423C7" w:rsidRDefault="003F3B91" w14:paraId="3133C1DC" w14:textId="237F0587">
            <w:pPr>
              <w:pStyle w:val="BodyText1"/>
              <w:numPr>
                <w:ilvl w:val="0"/>
                <w:numId w:val="38"/>
              </w:numPr>
              <w:spacing w:after="0"/>
              <w:cnfStyle w:val="000000000000" w:firstRow="0" w:lastRow="0" w:firstColumn="0" w:lastColumn="0" w:oddVBand="0" w:evenVBand="0" w:oddHBand="0" w:evenHBand="0" w:firstRowFirstColumn="0" w:firstRowLastColumn="0" w:lastRowFirstColumn="0" w:lastRowLastColumn="0"/>
            </w:pPr>
            <w:r w:rsidRPr="00917A2E">
              <w:t>10 members by 2024</w:t>
            </w:r>
          </w:p>
          <w:p w:rsidRPr="00917A2E" w:rsidR="003F3B91" w:rsidP="005423C7" w:rsidRDefault="003F3B91" w14:paraId="6169C48F" w14:textId="7A2120B3">
            <w:pPr>
              <w:pStyle w:val="BodyText1"/>
              <w:numPr>
                <w:ilvl w:val="0"/>
                <w:numId w:val="38"/>
              </w:numPr>
              <w:spacing w:after="0"/>
              <w:cnfStyle w:val="000000000000" w:firstRow="0" w:lastRow="0" w:firstColumn="0" w:lastColumn="0" w:oddVBand="0" w:evenVBand="0" w:oddHBand="0" w:evenHBand="0" w:firstRowFirstColumn="0" w:firstRowLastColumn="0" w:lastRowFirstColumn="0" w:lastRowLastColumn="0"/>
            </w:pPr>
            <w:r w:rsidRPr="00917A2E">
              <w:t>20 members by 2025</w:t>
            </w:r>
          </w:p>
        </w:tc>
      </w:tr>
    </w:tbl>
    <w:p w:rsidRPr="001C0DE9" w:rsidR="00080C8E" w:rsidP="003F3B91" w:rsidRDefault="001C0DE9" w14:paraId="21543393" w14:textId="774AE232">
      <w:pPr>
        <w:pStyle w:val="PfS-Heading03Red"/>
      </w:pPr>
      <w:r w:rsidRPr="00917A2E">
        <w:t>Partnership arrangements</w:t>
      </w:r>
    </w:p>
    <w:p w:rsidR="00D17B64" w:rsidP="00A75E3E" w:rsidRDefault="009F1AA3" w14:paraId="65707D68" w14:textId="724861EF">
      <w:pPr>
        <w:pStyle w:val="BodyText1"/>
      </w:pPr>
      <w:r w:rsidRPr="001676D3">
        <w:t>Please outline the</w:t>
      </w:r>
      <w:r w:rsidR="00D17B64">
        <w:t xml:space="preserve"> overarching</w:t>
      </w:r>
      <w:r w:rsidRPr="001676D3">
        <w:t xml:space="preserve"> </w:t>
      </w:r>
      <w:r w:rsidRPr="00A75E3E" w:rsidR="00D17B64">
        <w:t>governance structure of your partnership</w:t>
      </w:r>
      <w:r w:rsidR="00A75E3E">
        <w:t xml:space="preserve">, considering for example the </w:t>
      </w:r>
      <w:r w:rsidR="00D17B64">
        <w:t>following elements</w:t>
      </w:r>
      <w:r w:rsidR="00A75E3E">
        <w:t xml:space="preserve">: </w:t>
      </w:r>
    </w:p>
    <w:p w:rsidRPr="00A75E3E" w:rsidR="00D17B64" w:rsidP="00A75E3E" w:rsidRDefault="00A75E3E" w14:paraId="57DB56B3" w14:textId="183E437E">
      <w:pPr>
        <w:pStyle w:val="PfS-BulletListRed"/>
      </w:pPr>
      <w:r w:rsidRPr="00A75E3E">
        <w:t>C</w:t>
      </w:r>
      <w:r w:rsidRPr="00A75E3E" w:rsidR="00D17B64">
        <w:t>oordinating</w:t>
      </w:r>
      <w:r w:rsidRPr="00A75E3E">
        <w:t xml:space="preserve"> organisation/steering group</w:t>
      </w:r>
      <w:r w:rsidRPr="00A75E3E" w:rsidR="007E2A66">
        <w:t xml:space="preserve"> </w:t>
      </w:r>
    </w:p>
    <w:p w:rsidRPr="00A75E3E" w:rsidR="007E2A66" w:rsidP="00A75E3E" w:rsidRDefault="00A75E3E" w14:paraId="4FB18C5D" w14:textId="306B703C">
      <w:pPr>
        <w:pStyle w:val="PfS-BulletListRed"/>
      </w:pPr>
      <w:r w:rsidRPr="00A75E3E">
        <w:t>Types of organisations in the membership</w:t>
      </w:r>
    </w:p>
    <w:p w:rsidRPr="00A75E3E" w:rsidR="00D17B64" w:rsidP="00A75E3E" w:rsidRDefault="00A75E3E" w14:paraId="13052E1B" w14:textId="08FC6CDA">
      <w:pPr>
        <w:pStyle w:val="PfS-BulletListRed"/>
      </w:pPr>
      <w:r w:rsidRPr="00A75E3E">
        <w:t xml:space="preserve">Ways of working, frequency of meetings of members etc. </w:t>
      </w:r>
    </w:p>
    <w:p w:rsidRPr="001676D3" w:rsidR="003B739A" w:rsidP="002D4376" w:rsidRDefault="006A3601" w14:paraId="2C00D801" w14:textId="2C58A629">
      <w:pPr>
        <w:pStyle w:val="BodyText1"/>
      </w:pPr>
      <w:r w:rsidRPr="001676D3">
        <w:t>I</w:t>
      </w:r>
      <w:r w:rsidRPr="001676D3" w:rsidR="009F1AA3">
        <w:t>n the handbook</w:t>
      </w:r>
      <w:r w:rsidRPr="001676D3">
        <w:t xml:space="preserve">, please </w:t>
      </w:r>
      <w:r w:rsidRPr="001676D3" w:rsidR="009F1AA3">
        <w:t>refer to section 2.2, on principles to be considered</w:t>
      </w:r>
      <w:r w:rsidRPr="001676D3">
        <w:t>,</w:t>
      </w:r>
      <w:r w:rsidRPr="001676D3" w:rsidR="009F1AA3">
        <w:t xml:space="preserve"> and section</w:t>
      </w:r>
      <w:r w:rsidRPr="001676D3" w:rsidR="00847E4E">
        <w:t>s</w:t>
      </w:r>
      <w:r w:rsidRPr="001676D3" w:rsidR="009F1AA3">
        <w:t xml:space="preserve"> 3.1.3</w:t>
      </w:r>
      <w:r w:rsidRPr="001676D3" w:rsidR="00847E4E">
        <w:t xml:space="preserve"> and 3.5 </w:t>
      </w:r>
      <w:r w:rsidRPr="001676D3" w:rsidR="009F1AA3">
        <w:t xml:space="preserve"> for further information and examples.</w:t>
      </w:r>
    </w:p>
    <w:p w:rsidRPr="009F1AA3" w:rsidR="009F1AA3" w:rsidP="002D4376" w:rsidRDefault="007E2A66" w14:paraId="2CA9784E" w14:textId="1F3C16B8">
      <w:pPr>
        <w:pStyle w:val="BodyText1"/>
      </w:pPr>
      <w:r>
        <w:t>If your</w:t>
      </w:r>
      <w:r w:rsidRPr="001676D3" w:rsidR="006A3601">
        <w:t xml:space="preserve"> skills partnership </w:t>
      </w:r>
      <w:r>
        <w:t>builds</w:t>
      </w:r>
      <w:r w:rsidRPr="001676D3">
        <w:t xml:space="preserve"> </w:t>
      </w:r>
      <w:r w:rsidRPr="001676D3" w:rsidR="006A3601">
        <w:t xml:space="preserve">on an existing initiative, project or cooperation arrangement, please </w:t>
      </w:r>
      <w:r>
        <w:t>ensure the</w:t>
      </w:r>
      <w:r w:rsidRPr="001676D3" w:rsidR="006A3601">
        <w:t xml:space="preserve"> skills partnership </w:t>
      </w:r>
      <w:r>
        <w:t>has its own distinct governance structure.</w:t>
      </w:r>
    </w:p>
    <w:p w:rsidRPr="0087465E" w:rsidR="00080C8E" w:rsidP="003F3B91" w:rsidRDefault="00080C8E" w14:paraId="364B4EC4" w14:textId="77777777">
      <w:pPr>
        <w:pStyle w:val="PfS-Heading03Red"/>
      </w:pPr>
      <w:r w:rsidRPr="00EB6980">
        <w:t>Supported by:</w:t>
      </w:r>
    </w:p>
    <w:p w:rsidRPr="001676D3" w:rsidR="00080C8E" w:rsidP="002D4376" w:rsidRDefault="00080C8E" w14:paraId="0219902C" w14:textId="5F404524">
      <w:pPr>
        <w:pStyle w:val="BodyText1"/>
      </w:pPr>
      <w:r w:rsidRPr="001676D3">
        <w:t>Please include the logos of key regional and/or local partners as well as supporters of the regional partnership.</w:t>
      </w:r>
      <w:r w:rsidRPr="001676D3" w:rsidR="00847E4E">
        <w:t xml:space="preserve"> If possible, classify in categories such as industry, education and training providers, social partners</w:t>
      </w:r>
      <w:r w:rsidR="00D17B64">
        <w:t xml:space="preserve"> etc.</w:t>
      </w:r>
    </w:p>
    <w:p w:rsidRPr="008751D2" w:rsidR="00080C8E" w:rsidP="005423C7" w:rsidRDefault="00080C8E" w14:paraId="2CA3EDD8" w14:textId="7D3613EE">
      <w:pPr>
        <w:pStyle w:val="BodyText1"/>
      </w:pPr>
      <w:r w:rsidRPr="0087465E">
        <w:t>Contact and more information:</w:t>
      </w:r>
      <w:r w:rsidR="0073780E">
        <w:t xml:space="preserve"> [Insert email and contact details] of coordinating organisation </w:t>
      </w:r>
    </w:p>
    <w:sectPr w:rsidRPr="008751D2" w:rsidR="00080C8E" w:rsidSect="00835BCA">
      <w:headerReference w:type="default" r:id="rId12"/>
      <w:footerReference w:type="default" r:id="rId13"/>
      <w:headerReference w:type="first" r:id="rId14"/>
      <w:footerReference w:type="first" r:id="rId15"/>
      <w:pgSz w:w="11906" w:h="16838" w:orient="portrait"/>
      <w:pgMar w:top="1588" w:right="1440" w:bottom="907" w:left="1440" w:header="2268"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73EF" w:rsidP="002F2A35" w:rsidRDefault="009673EF" w14:paraId="1600A85D" w14:textId="77777777">
      <w:pPr>
        <w:spacing w:after="0" w:line="240" w:lineRule="auto"/>
      </w:pPr>
      <w:r>
        <w:separator/>
      </w:r>
    </w:p>
    <w:p w:rsidR="009673EF" w:rsidRDefault="009673EF" w14:paraId="3247A2B8" w14:textId="77777777"/>
    <w:p w:rsidR="009673EF" w:rsidRDefault="009673EF" w14:paraId="013A49C2" w14:textId="77777777"/>
  </w:endnote>
  <w:endnote w:type="continuationSeparator" w:id="0">
    <w:p w:rsidR="009673EF" w:rsidP="002F2A35" w:rsidRDefault="009673EF" w14:paraId="239D34CC" w14:textId="77777777">
      <w:pPr>
        <w:spacing w:after="0" w:line="240" w:lineRule="auto"/>
      </w:pPr>
      <w:r>
        <w:continuationSeparator/>
      </w:r>
    </w:p>
    <w:p w:rsidR="009673EF" w:rsidRDefault="009673EF" w14:paraId="60FF38D5" w14:textId="77777777"/>
    <w:p w:rsidR="009673EF" w:rsidRDefault="009673EF" w14:paraId="3A3426D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EC Square Sans Pro">
    <w:altName w:val="Calibri"/>
    <w:charset w:val="00"/>
    <w:family w:val="swiss"/>
    <w:pitch w:val="variable"/>
    <w:sig w:usb0="2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5454146"/>
      <w:docPartObj>
        <w:docPartGallery w:val="Page Numbers (Bottom of Page)"/>
        <w:docPartUnique/>
      </w:docPartObj>
    </w:sdtPr>
    <w:sdtEndPr>
      <w:rPr>
        <w:noProof/>
      </w:rPr>
    </w:sdtEndPr>
    <w:sdtContent>
      <w:p w:rsidRPr="002B09AA" w:rsidR="00B84EE5" w:rsidP="006769BC" w:rsidRDefault="002B09AA" w14:paraId="4ECD77FC" w14:textId="0E499C5F">
        <w:pPr>
          <w:pStyle w:val="Footer"/>
          <w:tabs>
            <w:tab w:val="clear" w:pos="4513"/>
            <w:tab w:val="clear" w:pos="9026"/>
            <w:tab w:val="left" w:pos="8789"/>
          </w:tabs>
          <w:rPr>
            <w:noProof/>
          </w:rPr>
        </w:pPr>
        <w:r w:rsidRPr="002B09AA">
          <w:rPr>
            <w:rFonts w:ascii="EC Square Sans Pro" w:hAnsi="EC Square Sans Pro"/>
            <w:color w:val="D95854"/>
          </w:rPr>
          <w:t xml:space="preserve">Power-up skills: </w:t>
        </w:r>
        <w:r w:rsidRPr="002B09AA">
          <w:rPr>
            <w:rFonts w:ascii="EC Square Sans Pro" w:hAnsi="EC Square Sans Pro"/>
            <w:b w:val="0"/>
            <w:bCs/>
            <w:color w:val="0E3B5F"/>
          </w:rPr>
          <w:t>developing Europe’s workforce</w:t>
        </w:r>
        <w:r>
          <w:rPr>
            <w:rFonts w:ascii="EC Square Sans Pro" w:hAnsi="EC Square Sans Pro"/>
            <w:b w:val="0"/>
            <w:bCs/>
            <w:color w:val="0E3B5F"/>
          </w:rPr>
          <w:tab/>
        </w:r>
        <w:r w:rsidRPr="002B09AA">
          <w:rPr>
            <w:rFonts w:cs="Arial"/>
            <w:color w:val="7F7F7F" w:themeColor="text1" w:themeTint="80"/>
          </w:rPr>
          <w:fldChar w:fldCharType="begin"/>
        </w:r>
        <w:r w:rsidRPr="002B09AA">
          <w:rPr>
            <w:rFonts w:cs="Arial"/>
            <w:color w:val="7F7F7F" w:themeColor="text1" w:themeTint="80"/>
          </w:rPr>
          <w:instrText xml:space="preserve"> PAGE   \* MERGEFORMAT </w:instrText>
        </w:r>
        <w:r w:rsidRPr="002B09AA">
          <w:rPr>
            <w:rFonts w:cs="Arial"/>
            <w:color w:val="7F7F7F" w:themeColor="text1" w:themeTint="80"/>
          </w:rPr>
          <w:fldChar w:fldCharType="separate"/>
        </w:r>
        <w:r>
          <w:rPr>
            <w:rFonts w:cs="Arial"/>
            <w:color w:val="7F7F7F" w:themeColor="text1" w:themeTint="80"/>
          </w:rPr>
          <w:t>1</w:t>
        </w:r>
        <w:r w:rsidRPr="002B09AA">
          <w:rPr>
            <w:rFonts w:cs="Arial"/>
            <w:noProof/>
            <w:color w:val="7F7F7F" w:themeColor="text1" w:themeTint="8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B09AA" w:rsidR="00EA35EE" w:rsidP="002B09AA" w:rsidRDefault="002B09AA" w14:paraId="0A8EF7DF" w14:textId="02E9A40B">
    <w:pPr>
      <w:pStyle w:val="Footer"/>
      <w:tabs>
        <w:tab w:val="clear" w:pos="4513"/>
        <w:tab w:val="clear" w:pos="9026"/>
        <w:tab w:val="left" w:pos="8789"/>
      </w:tabs>
      <w:rPr>
        <w:rFonts w:ascii="EC Square Sans Pro" w:hAnsi="EC Square Sans Pro"/>
        <w:color w:val="D95854"/>
      </w:rPr>
    </w:pPr>
    <w:r w:rsidRPr="002B09AA">
      <w:rPr>
        <w:rFonts w:ascii="EC Square Sans Pro" w:hAnsi="EC Square Sans Pro"/>
        <w:color w:val="D95854"/>
      </w:rPr>
      <w:t xml:space="preserve">Power-up skills: </w:t>
    </w:r>
    <w:r w:rsidRPr="002B09AA">
      <w:rPr>
        <w:rFonts w:ascii="EC Square Sans Pro" w:hAnsi="EC Square Sans Pro"/>
        <w:b w:val="0"/>
        <w:bCs/>
        <w:color w:val="0E3B5F"/>
      </w:rPr>
      <w:t>developing Europe’s workforce</w:t>
    </w:r>
    <w:r>
      <w:rPr>
        <w:rFonts w:ascii="EC Square Sans Pro" w:hAnsi="EC Square Sans Pro"/>
        <w:b w:val="0"/>
        <w:bCs/>
        <w:color w:val="0E3B5F"/>
      </w:rPr>
      <w:tab/>
    </w:r>
    <w:r w:rsidRPr="002B09AA">
      <w:rPr>
        <w:rFonts w:cs="Arial"/>
        <w:color w:val="7F7F7F" w:themeColor="text1" w:themeTint="80"/>
      </w:rPr>
      <w:fldChar w:fldCharType="begin"/>
    </w:r>
    <w:r w:rsidRPr="002B09AA">
      <w:rPr>
        <w:rFonts w:cs="Arial"/>
        <w:color w:val="7F7F7F" w:themeColor="text1" w:themeTint="80"/>
      </w:rPr>
      <w:instrText xml:space="preserve"> PAGE   \* MERGEFORMAT </w:instrText>
    </w:r>
    <w:r w:rsidRPr="002B09AA">
      <w:rPr>
        <w:rFonts w:cs="Arial"/>
        <w:color w:val="7F7F7F" w:themeColor="text1" w:themeTint="80"/>
      </w:rPr>
      <w:fldChar w:fldCharType="separate"/>
    </w:r>
    <w:r w:rsidRPr="002B09AA">
      <w:rPr>
        <w:rFonts w:cs="Arial"/>
        <w:noProof/>
        <w:color w:val="7F7F7F" w:themeColor="text1" w:themeTint="80"/>
      </w:rPr>
      <w:t>1</w:t>
    </w:r>
    <w:r w:rsidRPr="002B09AA">
      <w:rPr>
        <w:rFonts w:cs="Arial"/>
        <w:noProof/>
        <w:color w:val="7F7F7F" w:themeColor="text1" w:themeTint="8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73EF" w:rsidP="002F2A35" w:rsidRDefault="009673EF" w14:paraId="5E5988DA" w14:textId="77777777">
      <w:pPr>
        <w:spacing w:after="0" w:line="240" w:lineRule="auto"/>
      </w:pPr>
      <w:r>
        <w:separator/>
      </w:r>
    </w:p>
    <w:p w:rsidR="009673EF" w:rsidRDefault="009673EF" w14:paraId="2BE40DB4" w14:textId="77777777"/>
    <w:p w:rsidR="009673EF" w:rsidRDefault="009673EF" w14:paraId="66EE8B8E" w14:textId="77777777"/>
  </w:footnote>
  <w:footnote w:type="continuationSeparator" w:id="0">
    <w:p w:rsidR="009673EF" w:rsidP="002F2A35" w:rsidRDefault="009673EF" w14:paraId="2B337D2F" w14:textId="77777777">
      <w:pPr>
        <w:spacing w:after="0" w:line="240" w:lineRule="auto"/>
      </w:pPr>
      <w:r>
        <w:continuationSeparator/>
      </w:r>
    </w:p>
    <w:p w:rsidR="009673EF" w:rsidRDefault="009673EF" w14:paraId="71563EED" w14:textId="77777777"/>
    <w:p w:rsidR="009673EF" w:rsidRDefault="009673EF" w14:paraId="14B8F58C" w14:textId="77777777"/>
  </w:footnote>
  <w:footnote w:id="1">
    <w:p w:rsidR="007E03C3" w:rsidP="007E03C3" w:rsidRDefault="007E03C3" w14:paraId="2CA1FA2F" w14:textId="77777777">
      <w:pPr>
        <w:pStyle w:val="FootnoteText"/>
      </w:pPr>
      <w:r>
        <w:rPr>
          <w:rStyle w:val="FootnoteReference"/>
        </w:rPr>
        <w:footnoteRef/>
      </w:r>
      <w:r>
        <w:t xml:space="preserve"> </w:t>
      </w:r>
      <w:hyperlink w:history="1" r:id="rId1">
        <w:r w:rsidRPr="00DE25EA">
          <w:rPr>
            <w:rStyle w:val="Hyperlink"/>
            <w:rFonts w:cstheme="minorBidi"/>
            <w:sz w:val="16"/>
            <w:lang w:bidi="ar-SA"/>
          </w:rPr>
          <w:t>https://pact-for-skills.ec.europa.eu/about/industrial-ecosystems-and-partnerships/textiles_en</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6577A0" w:rsidRDefault="006577A0" w14:paraId="488B86EC" w14:textId="32A3648B">
    <w:pPr>
      <w:pStyle w:val="Header"/>
    </w:pPr>
    <w:r>
      <w:rPr>
        <w:noProof/>
      </w:rPr>
      <w:drawing>
        <wp:anchor distT="0" distB="0" distL="114300" distR="114300" simplePos="0" relativeHeight="251660288" behindDoc="0" locked="0" layoutInCell="1" allowOverlap="1" wp14:anchorId="29D1A913" wp14:editId="1B430D14">
          <wp:simplePos x="0" y="0"/>
          <wp:positionH relativeFrom="page">
            <wp:posOffset>-71351</wp:posOffset>
          </wp:positionH>
          <wp:positionV relativeFrom="paragraph">
            <wp:posOffset>-1122680</wp:posOffset>
          </wp:positionV>
          <wp:extent cx="1444336" cy="902830"/>
          <wp:effectExtent l="0" t="0" r="0" b="0"/>
          <wp:wrapTopAndBottom/>
          <wp:docPr id="53" name="Picture 5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44336" cy="90283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B790E" w:rsidRDefault="00FB790E" w14:paraId="00CFBF71" w14:textId="15F972EF">
    <w:pPr>
      <w:pStyle w:val="Header"/>
    </w:pPr>
    <w:r>
      <w:rPr>
        <w:noProof/>
      </w:rPr>
      <w:drawing>
        <wp:anchor distT="0" distB="0" distL="114300" distR="114300" simplePos="0" relativeHeight="251663360" behindDoc="1" locked="0" layoutInCell="1" allowOverlap="1" wp14:anchorId="4FE58AF2" wp14:editId="378F30BA">
          <wp:simplePos x="0" y="0"/>
          <wp:positionH relativeFrom="page">
            <wp:posOffset>-71120</wp:posOffset>
          </wp:positionH>
          <wp:positionV relativeFrom="paragraph">
            <wp:posOffset>-1113559</wp:posOffset>
          </wp:positionV>
          <wp:extent cx="1444625" cy="902335"/>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4625" cy="90233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1E24"/>
    <w:multiLevelType w:val="hybridMultilevel"/>
    <w:tmpl w:val="CBCCE4AA"/>
    <w:lvl w:ilvl="0" w:tplc="EB2EE7B6">
      <w:start w:val="1"/>
      <w:numFmt w:val="bullet"/>
      <w:pStyle w:val="BulletBOXED"/>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01FD69B6"/>
    <w:multiLevelType w:val="hybridMultilevel"/>
    <w:tmpl w:val="897820EE"/>
    <w:lvl w:ilvl="0" w:tplc="0809000F">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4B353F"/>
    <w:multiLevelType w:val="hybridMultilevel"/>
    <w:tmpl w:val="E25801D2"/>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30B707E"/>
    <w:multiLevelType w:val="hybridMultilevel"/>
    <w:tmpl w:val="19C4EDA2"/>
    <w:lvl w:ilvl="0" w:tplc="1974DF42">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5497973"/>
    <w:multiLevelType w:val="hybridMultilevel"/>
    <w:tmpl w:val="D84A1DDC"/>
    <w:lvl w:ilvl="0" w:tplc="BA0AC1EA">
      <w:start w:val="5"/>
      <w:numFmt w:val="bullet"/>
      <w:lvlText w:val="-"/>
      <w:lvlJc w:val="left"/>
      <w:pPr>
        <w:ind w:left="720" w:hanging="360"/>
      </w:pPr>
      <w:rPr>
        <w:rFonts w:hint="default" w:ascii="Times New Roman" w:hAnsi="Times New Roman" w:eastAsia="Times New Roman"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5F81DF4"/>
    <w:multiLevelType w:val="hybridMultilevel"/>
    <w:tmpl w:val="82A6BC2C"/>
    <w:lvl w:ilvl="0" w:tplc="18090001">
      <w:start w:val="1"/>
      <w:numFmt w:val="bullet"/>
      <w:lvlText w:val=""/>
      <w:lvlJc w:val="left"/>
      <w:pPr>
        <w:ind w:left="720" w:hanging="360"/>
      </w:pPr>
      <w:rPr>
        <w:rFonts w:hint="default" w:ascii="Symbol" w:hAnsi="Symbol"/>
      </w:rPr>
    </w:lvl>
    <w:lvl w:ilvl="1" w:tplc="18090003">
      <w:start w:val="1"/>
      <w:numFmt w:val="bullet"/>
      <w:lvlText w:val="o"/>
      <w:lvlJc w:val="left"/>
      <w:pPr>
        <w:ind w:left="1440" w:hanging="360"/>
      </w:pPr>
      <w:rPr>
        <w:rFonts w:hint="default" w:ascii="Courier New" w:hAnsi="Courier New" w:cs="Courier New"/>
      </w:rPr>
    </w:lvl>
    <w:lvl w:ilvl="2" w:tplc="18090005">
      <w:start w:val="1"/>
      <w:numFmt w:val="bullet"/>
      <w:lvlText w:val=""/>
      <w:lvlJc w:val="left"/>
      <w:pPr>
        <w:ind w:left="2160" w:hanging="360"/>
      </w:pPr>
      <w:rPr>
        <w:rFonts w:hint="default" w:ascii="Wingdings" w:hAnsi="Wingdings"/>
      </w:rPr>
    </w:lvl>
    <w:lvl w:ilvl="3" w:tplc="18090001">
      <w:start w:val="1"/>
      <w:numFmt w:val="bullet"/>
      <w:lvlText w:val=""/>
      <w:lvlJc w:val="left"/>
      <w:pPr>
        <w:ind w:left="2880" w:hanging="360"/>
      </w:pPr>
      <w:rPr>
        <w:rFonts w:hint="default" w:ascii="Symbol" w:hAnsi="Symbol"/>
      </w:rPr>
    </w:lvl>
    <w:lvl w:ilvl="4" w:tplc="18090003">
      <w:start w:val="1"/>
      <w:numFmt w:val="bullet"/>
      <w:lvlText w:val="o"/>
      <w:lvlJc w:val="left"/>
      <w:pPr>
        <w:ind w:left="3600" w:hanging="360"/>
      </w:pPr>
      <w:rPr>
        <w:rFonts w:hint="default" w:ascii="Courier New" w:hAnsi="Courier New" w:cs="Courier New"/>
      </w:rPr>
    </w:lvl>
    <w:lvl w:ilvl="5" w:tplc="18090005">
      <w:start w:val="1"/>
      <w:numFmt w:val="bullet"/>
      <w:lvlText w:val=""/>
      <w:lvlJc w:val="left"/>
      <w:pPr>
        <w:ind w:left="4320" w:hanging="360"/>
      </w:pPr>
      <w:rPr>
        <w:rFonts w:hint="default" w:ascii="Wingdings" w:hAnsi="Wingdings"/>
      </w:rPr>
    </w:lvl>
    <w:lvl w:ilvl="6" w:tplc="18090001">
      <w:start w:val="1"/>
      <w:numFmt w:val="bullet"/>
      <w:lvlText w:val=""/>
      <w:lvlJc w:val="left"/>
      <w:pPr>
        <w:ind w:left="5040" w:hanging="360"/>
      </w:pPr>
      <w:rPr>
        <w:rFonts w:hint="default" w:ascii="Symbol" w:hAnsi="Symbol"/>
      </w:rPr>
    </w:lvl>
    <w:lvl w:ilvl="7" w:tplc="18090003">
      <w:start w:val="1"/>
      <w:numFmt w:val="bullet"/>
      <w:lvlText w:val="o"/>
      <w:lvlJc w:val="left"/>
      <w:pPr>
        <w:ind w:left="5760" w:hanging="360"/>
      </w:pPr>
      <w:rPr>
        <w:rFonts w:hint="default" w:ascii="Courier New" w:hAnsi="Courier New" w:cs="Courier New"/>
      </w:rPr>
    </w:lvl>
    <w:lvl w:ilvl="8" w:tplc="18090005">
      <w:start w:val="1"/>
      <w:numFmt w:val="bullet"/>
      <w:lvlText w:val=""/>
      <w:lvlJc w:val="left"/>
      <w:pPr>
        <w:ind w:left="6480" w:hanging="360"/>
      </w:pPr>
      <w:rPr>
        <w:rFonts w:hint="default" w:ascii="Wingdings" w:hAnsi="Wingdings"/>
      </w:rPr>
    </w:lvl>
  </w:abstractNum>
  <w:abstractNum w:abstractNumId="6" w15:restartNumberingAfterBreak="0">
    <w:nsid w:val="06C02D37"/>
    <w:multiLevelType w:val="multilevel"/>
    <w:tmpl w:val="5EF655F2"/>
    <w:lvl w:ilvl="0">
      <w:start w:val="1"/>
      <w:numFmt w:val="lowerLetter"/>
      <w:pStyle w:val="PfS-LetteredList"/>
      <w:lvlText w:val="%1."/>
      <w:lvlJc w:val="left"/>
      <w:pPr>
        <w:tabs>
          <w:tab w:val="num" w:pos="720"/>
        </w:tabs>
        <w:ind w:left="720" w:hanging="360"/>
      </w:pPr>
      <w:rPr>
        <w:rFonts w:hint="default"/>
        <w:color w:val="D9575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7" w15:restartNumberingAfterBreak="0">
    <w:nsid w:val="09762784"/>
    <w:multiLevelType w:val="multilevel"/>
    <w:tmpl w:val="3AFAF48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0E9D4E1D"/>
    <w:multiLevelType w:val="hybridMultilevel"/>
    <w:tmpl w:val="08560838"/>
    <w:lvl w:ilvl="0" w:tplc="D5909750">
      <w:start w:val="1"/>
      <w:numFmt w:val="bullet"/>
      <w:lvlText w:val="-"/>
      <w:lvlJc w:val="left"/>
      <w:pPr>
        <w:ind w:left="720" w:hanging="360"/>
      </w:pPr>
      <w:rPr>
        <w:rFonts w:hint="default" w:ascii="Verdana" w:hAnsi="Verdana" w:eastAsia="Verdana" w:cs="Verdan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0EBD0DB1"/>
    <w:multiLevelType w:val="multilevel"/>
    <w:tmpl w:val="039CC46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0EDF38F5"/>
    <w:multiLevelType w:val="hybridMultilevel"/>
    <w:tmpl w:val="50BA60AC"/>
    <w:lvl w:ilvl="0" w:tplc="D5909750">
      <w:start w:val="1"/>
      <w:numFmt w:val="bullet"/>
      <w:lvlText w:val="-"/>
      <w:lvlJc w:val="left"/>
      <w:pPr>
        <w:ind w:left="720" w:hanging="360"/>
      </w:pPr>
      <w:rPr>
        <w:rFonts w:hint="default" w:ascii="Verdana" w:hAnsi="Verdana" w:eastAsia="Verdana" w:cs="Verdan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0FB243F5"/>
    <w:multiLevelType w:val="multilevel"/>
    <w:tmpl w:val="9E2A5FF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0D61532"/>
    <w:multiLevelType w:val="hybridMultilevel"/>
    <w:tmpl w:val="A9C81008"/>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13" w15:restartNumberingAfterBreak="0">
    <w:nsid w:val="13903AE3"/>
    <w:multiLevelType w:val="multilevel"/>
    <w:tmpl w:val="9DA44E6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194802BF"/>
    <w:multiLevelType w:val="hybridMultilevel"/>
    <w:tmpl w:val="619ABA40"/>
    <w:lvl w:ilvl="0" w:tplc="AF1C5322">
      <w:start w:val="1"/>
      <w:numFmt w:val="bullet"/>
      <w:lvlText w:val=""/>
      <w:lvlJc w:val="left"/>
      <w:pPr>
        <w:ind w:left="720" w:hanging="360"/>
      </w:pPr>
      <w:rPr>
        <w:rFonts w:hint="default" w:ascii="Symbol" w:hAnsi="Symbol"/>
        <w:color w:val="auto"/>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5" w15:restartNumberingAfterBreak="0">
    <w:nsid w:val="22497B79"/>
    <w:multiLevelType w:val="hybridMultilevel"/>
    <w:tmpl w:val="348078AC"/>
    <w:lvl w:ilvl="0" w:tplc="C09CA91C">
      <w:start w:val="1"/>
      <w:numFmt w:val="bullet"/>
      <w:lvlText w:val="•"/>
      <w:lvlJc w:val="left"/>
      <w:pPr>
        <w:tabs>
          <w:tab w:val="num" w:pos="720"/>
        </w:tabs>
        <w:ind w:left="720" w:hanging="360"/>
      </w:pPr>
      <w:rPr>
        <w:rFonts w:hint="default" w:ascii="Arial" w:hAnsi="Arial"/>
      </w:rPr>
    </w:lvl>
    <w:lvl w:ilvl="1" w:tplc="12780B9A" w:tentative="1">
      <w:start w:val="1"/>
      <w:numFmt w:val="bullet"/>
      <w:lvlText w:val="•"/>
      <w:lvlJc w:val="left"/>
      <w:pPr>
        <w:tabs>
          <w:tab w:val="num" w:pos="1440"/>
        </w:tabs>
        <w:ind w:left="1440" w:hanging="360"/>
      </w:pPr>
      <w:rPr>
        <w:rFonts w:hint="default" w:ascii="Arial" w:hAnsi="Arial"/>
      </w:rPr>
    </w:lvl>
    <w:lvl w:ilvl="2" w:tplc="7338BC46" w:tentative="1">
      <w:start w:val="1"/>
      <w:numFmt w:val="bullet"/>
      <w:lvlText w:val="•"/>
      <w:lvlJc w:val="left"/>
      <w:pPr>
        <w:tabs>
          <w:tab w:val="num" w:pos="2160"/>
        </w:tabs>
        <w:ind w:left="2160" w:hanging="360"/>
      </w:pPr>
      <w:rPr>
        <w:rFonts w:hint="default" w:ascii="Arial" w:hAnsi="Arial"/>
      </w:rPr>
    </w:lvl>
    <w:lvl w:ilvl="3" w:tplc="611A91CE" w:tentative="1">
      <w:start w:val="1"/>
      <w:numFmt w:val="bullet"/>
      <w:lvlText w:val="•"/>
      <w:lvlJc w:val="left"/>
      <w:pPr>
        <w:tabs>
          <w:tab w:val="num" w:pos="2880"/>
        </w:tabs>
        <w:ind w:left="2880" w:hanging="360"/>
      </w:pPr>
      <w:rPr>
        <w:rFonts w:hint="default" w:ascii="Arial" w:hAnsi="Arial"/>
      </w:rPr>
    </w:lvl>
    <w:lvl w:ilvl="4" w:tplc="FB08E564" w:tentative="1">
      <w:start w:val="1"/>
      <w:numFmt w:val="bullet"/>
      <w:lvlText w:val="•"/>
      <w:lvlJc w:val="left"/>
      <w:pPr>
        <w:tabs>
          <w:tab w:val="num" w:pos="3600"/>
        </w:tabs>
        <w:ind w:left="3600" w:hanging="360"/>
      </w:pPr>
      <w:rPr>
        <w:rFonts w:hint="default" w:ascii="Arial" w:hAnsi="Arial"/>
      </w:rPr>
    </w:lvl>
    <w:lvl w:ilvl="5" w:tplc="D09C93F8" w:tentative="1">
      <w:start w:val="1"/>
      <w:numFmt w:val="bullet"/>
      <w:lvlText w:val="•"/>
      <w:lvlJc w:val="left"/>
      <w:pPr>
        <w:tabs>
          <w:tab w:val="num" w:pos="4320"/>
        </w:tabs>
        <w:ind w:left="4320" w:hanging="360"/>
      </w:pPr>
      <w:rPr>
        <w:rFonts w:hint="default" w:ascii="Arial" w:hAnsi="Arial"/>
      </w:rPr>
    </w:lvl>
    <w:lvl w:ilvl="6" w:tplc="1D48BE2A" w:tentative="1">
      <w:start w:val="1"/>
      <w:numFmt w:val="bullet"/>
      <w:lvlText w:val="•"/>
      <w:lvlJc w:val="left"/>
      <w:pPr>
        <w:tabs>
          <w:tab w:val="num" w:pos="5040"/>
        </w:tabs>
        <w:ind w:left="5040" w:hanging="360"/>
      </w:pPr>
      <w:rPr>
        <w:rFonts w:hint="default" w:ascii="Arial" w:hAnsi="Arial"/>
      </w:rPr>
    </w:lvl>
    <w:lvl w:ilvl="7" w:tplc="FEAA6810" w:tentative="1">
      <w:start w:val="1"/>
      <w:numFmt w:val="bullet"/>
      <w:lvlText w:val="•"/>
      <w:lvlJc w:val="left"/>
      <w:pPr>
        <w:tabs>
          <w:tab w:val="num" w:pos="5760"/>
        </w:tabs>
        <w:ind w:left="5760" w:hanging="360"/>
      </w:pPr>
      <w:rPr>
        <w:rFonts w:hint="default" w:ascii="Arial" w:hAnsi="Arial"/>
      </w:rPr>
    </w:lvl>
    <w:lvl w:ilvl="8" w:tplc="B030A7EA" w:tentative="1">
      <w:start w:val="1"/>
      <w:numFmt w:val="bullet"/>
      <w:lvlText w:val="•"/>
      <w:lvlJc w:val="left"/>
      <w:pPr>
        <w:tabs>
          <w:tab w:val="num" w:pos="6480"/>
        </w:tabs>
        <w:ind w:left="6480" w:hanging="360"/>
      </w:pPr>
      <w:rPr>
        <w:rFonts w:hint="default" w:ascii="Arial" w:hAnsi="Arial"/>
      </w:rPr>
    </w:lvl>
  </w:abstractNum>
  <w:abstractNum w:abstractNumId="16" w15:restartNumberingAfterBreak="0">
    <w:nsid w:val="24F05501"/>
    <w:multiLevelType w:val="multilevel"/>
    <w:tmpl w:val="7916B61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28365B66"/>
    <w:multiLevelType w:val="multilevel"/>
    <w:tmpl w:val="39EA0E8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E8841BD"/>
    <w:multiLevelType w:val="hybridMultilevel"/>
    <w:tmpl w:val="407E82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31AA11E2"/>
    <w:multiLevelType w:val="hybridMultilevel"/>
    <w:tmpl w:val="862269E4"/>
    <w:lvl w:ilvl="0" w:tplc="E78A3C86">
      <w:start w:val="1"/>
      <w:numFmt w:val="bullet"/>
      <w:pStyle w:val="PfS-BodyCopyBlack"/>
      <w:lvlText w:val="-"/>
      <w:lvlJc w:val="left"/>
      <w:pPr>
        <w:ind w:left="1080" w:hanging="360"/>
      </w:pPr>
      <w:rPr>
        <w:rFonts w:hint="default" w:ascii="Verdana" w:hAnsi="Verdana" w:eastAsia="Verdana" w:cs="Verdana"/>
      </w:rPr>
    </w:lvl>
    <w:lvl w:ilvl="1" w:tplc="08090003">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0" w15:restartNumberingAfterBreak="0">
    <w:nsid w:val="365F2879"/>
    <w:multiLevelType w:val="multilevel"/>
    <w:tmpl w:val="3AFAF484"/>
    <w:lvl w:ilvl="0">
      <w:start w:val="1"/>
      <w:numFmt w:val="lowerLetter"/>
      <w:lvlText w:val="%1."/>
      <w:lvlJc w:val="left"/>
      <w:pPr>
        <w:tabs>
          <w:tab w:val="num" w:pos="720"/>
        </w:tabs>
        <w:ind w:left="720" w:hanging="360"/>
      </w:pPr>
      <w:rPr>
        <w:rFonts w:hint="default"/>
        <w:color w:val="D95754"/>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37BF6C0C"/>
    <w:multiLevelType w:val="hybridMultilevel"/>
    <w:tmpl w:val="A372BB40"/>
    <w:lvl w:ilvl="0" w:tplc="08090001">
      <w:start w:val="1"/>
      <w:numFmt w:val="bullet"/>
      <w:lvlText w:val=""/>
      <w:lvlJc w:val="left"/>
      <w:pPr>
        <w:ind w:left="780" w:hanging="360"/>
      </w:pPr>
      <w:rPr>
        <w:rFonts w:hint="default" w:ascii="Symbol" w:hAnsi="Symbol"/>
      </w:rPr>
    </w:lvl>
    <w:lvl w:ilvl="1" w:tplc="08090003">
      <w:start w:val="1"/>
      <w:numFmt w:val="bullet"/>
      <w:lvlText w:val="o"/>
      <w:lvlJc w:val="left"/>
      <w:pPr>
        <w:ind w:left="1500" w:hanging="360"/>
      </w:pPr>
      <w:rPr>
        <w:rFonts w:hint="default" w:ascii="Courier New" w:hAnsi="Courier New" w:cs="Courier New"/>
      </w:rPr>
    </w:lvl>
    <w:lvl w:ilvl="2" w:tplc="08090005">
      <w:start w:val="1"/>
      <w:numFmt w:val="bullet"/>
      <w:lvlText w:val=""/>
      <w:lvlJc w:val="left"/>
      <w:pPr>
        <w:ind w:left="2220" w:hanging="360"/>
      </w:pPr>
      <w:rPr>
        <w:rFonts w:hint="default" w:ascii="Wingdings" w:hAnsi="Wingdings"/>
      </w:rPr>
    </w:lvl>
    <w:lvl w:ilvl="3" w:tplc="08090001">
      <w:start w:val="1"/>
      <w:numFmt w:val="bullet"/>
      <w:lvlText w:val=""/>
      <w:lvlJc w:val="left"/>
      <w:pPr>
        <w:ind w:left="2940" w:hanging="360"/>
      </w:pPr>
      <w:rPr>
        <w:rFonts w:hint="default" w:ascii="Symbol" w:hAnsi="Symbol"/>
      </w:rPr>
    </w:lvl>
    <w:lvl w:ilvl="4" w:tplc="08090003">
      <w:start w:val="1"/>
      <w:numFmt w:val="bullet"/>
      <w:lvlText w:val="o"/>
      <w:lvlJc w:val="left"/>
      <w:pPr>
        <w:ind w:left="3660" w:hanging="360"/>
      </w:pPr>
      <w:rPr>
        <w:rFonts w:hint="default" w:ascii="Courier New" w:hAnsi="Courier New" w:cs="Courier New"/>
      </w:rPr>
    </w:lvl>
    <w:lvl w:ilvl="5" w:tplc="08090005">
      <w:start w:val="1"/>
      <w:numFmt w:val="bullet"/>
      <w:lvlText w:val=""/>
      <w:lvlJc w:val="left"/>
      <w:pPr>
        <w:ind w:left="4380" w:hanging="360"/>
      </w:pPr>
      <w:rPr>
        <w:rFonts w:hint="default" w:ascii="Wingdings" w:hAnsi="Wingdings"/>
      </w:rPr>
    </w:lvl>
    <w:lvl w:ilvl="6" w:tplc="08090001">
      <w:start w:val="1"/>
      <w:numFmt w:val="bullet"/>
      <w:lvlText w:val=""/>
      <w:lvlJc w:val="left"/>
      <w:pPr>
        <w:ind w:left="5100" w:hanging="360"/>
      </w:pPr>
      <w:rPr>
        <w:rFonts w:hint="default" w:ascii="Symbol" w:hAnsi="Symbol"/>
      </w:rPr>
    </w:lvl>
    <w:lvl w:ilvl="7" w:tplc="08090003">
      <w:start w:val="1"/>
      <w:numFmt w:val="bullet"/>
      <w:lvlText w:val="o"/>
      <w:lvlJc w:val="left"/>
      <w:pPr>
        <w:ind w:left="5820" w:hanging="360"/>
      </w:pPr>
      <w:rPr>
        <w:rFonts w:hint="default" w:ascii="Courier New" w:hAnsi="Courier New" w:cs="Courier New"/>
      </w:rPr>
    </w:lvl>
    <w:lvl w:ilvl="8" w:tplc="08090005">
      <w:start w:val="1"/>
      <w:numFmt w:val="bullet"/>
      <w:lvlText w:val=""/>
      <w:lvlJc w:val="left"/>
      <w:pPr>
        <w:ind w:left="6540" w:hanging="360"/>
      </w:pPr>
      <w:rPr>
        <w:rFonts w:hint="default" w:ascii="Wingdings" w:hAnsi="Wingdings"/>
      </w:rPr>
    </w:lvl>
  </w:abstractNum>
  <w:abstractNum w:abstractNumId="22" w15:restartNumberingAfterBreak="0">
    <w:nsid w:val="3F55566C"/>
    <w:multiLevelType w:val="hybridMultilevel"/>
    <w:tmpl w:val="900A4448"/>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1D372D9"/>
    <w:multiLevelType w:val="hybridMultilevel"/>
    <w:tmpl w:val="6B5AE708"/>
    <w:lvl w:ilvl="0" w:tplc="D5909750">
      <w:start w:val="1"/>
      <w:numFmt w:val="bullet"/>
      <w:lvlText w:val="-"/>
      <w:lvlJc w:val="left"/>
      <w:pPr>
        <w:ind w:left="720" w:hanging="360"/>
      </w:pPr>
      <w:rPr>
        <w:rFonts w:hint="default" w:ascii="Verdana" w:hAnsi="Verdana" w:eastAsia="Verdana" w:cs="Verdana"/>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23D52D3"/>
    <w:multiLevelType w:val="hybridMultilevel"/>
    <w:tmpl w:val="814CD8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D295639"/>
    <w:multiLevelType w:val="hybridMultilevel"/>
    <w:tmpl w:val="1D7462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E473A3A"/>
    <w:multiLevelType w:val="multilevel"/>
    <w:tmpl w:val="3AFAF48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0115B58"/>
    <w:multiLevelType w:val="multilevel"/>
    <w:tmpl w:val="17A6B042"/>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2A24CE7"/>
    <w:multiLevelType w:val="hybridMultilevel"/>
    <w:tmpl w:val="1ECCE0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54051B10"/>
    <w:multiLevelType w:val="hybridMultilevel"/>
    <w:tmpl w:val="B8CE70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6BC66C44"/>
    <w:multiLevelType w:val="hybridMultilevel"/>
    <w:tmpl w:val="422CEEAA"/>
    <w:lvl w:ilvl="0" w:tplc="843A43EC">
      <w:start w:val="15"/>
      <w:numFmt w:val="bullet"/>
      <w:lvlText w:val="-"/>
      <w:lvlJc w:val="left"/>
      <w:pPr>
        <w:ind w:left="720" w:hanging="360"/>
      </w:pPr>
      <w:rPr>
        <w:rFonts w:hint="default" w:ascii="Verdana" w:hAnsi="Verdana" w:eastAsia="Verdana" w:cs="Verdan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6D262806"/>
    <w:multiLevelType w:val="hybridMultilevel"/>
    <w:tmpl w:val="62ACBED0"/>
    <w:lvl w:ilvl="0" w:tplc="BD8AF91A">
      <w:start w:val="1"/>
      <w:numFmt w:val="bullet"/>
      <w:pStyle w:val="PfS-BulletListRed"/>
      <w:lvlText w:val=""/>
      <w:lvlJc w:val="left"/>
      <w:pPr>
        <w:ind w:left="720" w:hanging="360"/>
      </w:pPr>
      <w:rPr>
        <w:rFonts w:hint="default" w:ascii="Symbol" w:hAnsi="Symbol"/>
        <w:color w:val="D95755"/>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6E1E432D"/>
    <w:multiLevelType w:val="hybridMultilevel"/>
    <w:tmpl w:val="345E7294"/>
    <w:lvl w:ilvl="0" w:tplc="08090001">
      <w:start w:val="1"/>
      <w:numFmt w:val="bullet"/>
      <w:lvlText w:val=""/>
      <w:lvlJc w:val="left"/>
      <w:pPr>
        <w:ind w:left="360" w:hanging="360"/>
      </w:pPr>
      <w:rPr>
        <w:rFonts w:hint="default" w:ascii="Symbol" w:hAnsi="Symbol"/>
      </w:rPr>
    </w:lvl>
    <w:lvl w:ilvl="1" w:tplc="FFFFFFFF">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33" w15:restartNumberingAfterBreak="0">
    <w:nsid w:val="72AE5593"/>
    <w:multiLevelType w:val="hybridMultilevel"/>
    <w:tmpl w:val="9DFC3A1A"/>
    <w:lvl w:ilvl="0" w:tplc="48EC12B2">
      <w:start w:val="1"/>
      <w:numFmt w:val="bullet"/>
      <w:lvlText w:val=""/>
      <w:lvlJc w:val="left"/>
      <w:pPr>
        <w:ind w:left="720" w:hanging="360"/>
      </w:pPr>
      <w:rPr>
        <w:rFonts w:hint="default" w:ascii="Wingdings" w:hAnsi="Wingdings"/>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73A375D1"/>
    <w:multiLevelType w:val="hybridMultilevel"/>
    <w:tmpl w:val="4A96EAE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7CDC62E4"/>
    <w:multiLevelType w:val="hybridMultilevel"/>
    <w:tmpl w:val="06704156"/>
    <w:lvl w:ilvl="0" w:tplc="08090009">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245772563">
    <w:abstractNumId w:val="28"/>
  </w:num>
  <w:num w:numId="2" w16cid:durableId="2058699763">
    <w:abstractNumId w:val="0"/>
  </w:num>
  <w:num w:numId="3" w16cid:durableId="1733234478">
    <w:abstractNumId w:val="32"/>
  </w:num>
  <w:num w:numId="4" w16cid:durableId="1520775019">
    <w:abstractNumId w:val="35"/>
  </w:num>
  <w:num w:numId="5" w16cid:durableId="1088188692">
    <w:abstractNumId w:val="31"/>
  </w:num>
  <w:num w:numId="6" w16cid:durableId="1130709145">
    <w:abstractNumId w:val="5"/>
  </w:num>
  <w:num w:numId="7" w16cid:durableId="26222422">
    <w:abstractNumId w:val="21"/>
  </w:num>
  <w:num w:numId="8" w16cid:durableId="673917078">
    <w:abstractNumId w:val="34"/>
  </w:num>
  <w:num w:numId="9" w16cid:durableId="775176673">
    <w:abstractNumId w:val="3"/>
  </w:num>
  <w:num w:numId="10" w16cid:durableId="636027556">
    <w:abstractNumId w:val="15"/>
  </w:num>
  <w:num w:numId="11" w16cid:durableId="1778060181">
    <w:abstractNumId w:val="18"/>
  </w:num>
  <w:num w:numId="12" w16cid:durableId="156776485">
    <w:abstractNumId w:val="24"/>
  </w:num>
  <w:num w:numId="13" w16cid:durableId="609317771">
    <w:abstractNumId w:val="14"/>
  </w:num>
  <w:num w:numId="14" w16cid:durableId="2081512415">
    <w:abstractNumId w:val="12"/>
  </w:num>
  <w:num w:numId="15" w16cid:durableId="1315985521">
    <w:abstractNumId w:val="25"/>
  </w:num>
  <w:num w:numId="16" w16cid:durableId="718827160">
    <w:abstractNumId w:val="29"/>
  </w:num>
  <w:num w:numId="17" w16cid:durableId="1994795246">
    <w:abstractNumId w:val="3"/>
  </w:num>
  <w:num w:numId="18" w16cid:durableId="748498868">
    <w:abstractNumId w:val="20"/>
  </w:num>
  <w:num w:numId="19" w16cid:durableId="1370255128">
    <w:abstractNumId w:val="26"/>
  </w:num>
  <w:num w:numId="20" w16cid:durableId="853768658">
    <w:abstractNumId w:val="7"/>
  </w:num>
  <w:num w:numId="21" w16cid:durableId="1268074557">
    <w:abstractNumId w:val="17"/>
  </w:num>
  <w:num w:numId="22" w16cid:durableId="570039413">
    <w:abstractNumId w:val="13"/>
  </w:num>
  <w:num w:numId="23" w16cid:durableId="1497500233">
    <w:abstractNumId w:val="11"/>
  </w:num>
  <w:num w:numId="24" w16cid:durableId="1198472470">
    <w:abstractNumId w:val="9"/>
  </w:num>
  <w:num w:numId="25" w16cid:durableId="945696338">
    <w:abstractNumId w:val="16"/>
  </w:num>
  <w:num w:numId="26" w16cid:durableId="1008941114">
    <w:abstractNumId w:val="27"/>
  </w:num>
  <w:num w:numId="27" w16cid:durableId="364255953">
    <w:abstractNumId w:val="6"/>
  </w:num>
  <w:num w:numId="28" w16cid:durableId="2128020">
    <w:abstractNumId w:val="2"/>
  </w:num>
  <w:num w:numId="29" w16cid:durableId="545721970">
    <w:abstractNumId w:val="22"/>
  </w:num>
  <w:num w:numId="30" w16cid:durableId="1233739161">
    <w:abstractNumId w:val="33"/>
  </w:num>
  <w:num w:numId="31" w16cid:durableId="305012749">
    <w:abstractNumId w:val="1"/>
  </w:num>
  <w:num w:numId="32" w16cid:durableId="683021979">
    <w:abstractNumId w:val="10"/>
  </w:num>
  <w:num w:numId="33" w16cid:durableId="143938365">
    <w:abstractNumId w:val="8"/>
  </w:num>
  <w:num w:numId="34" w16cid:durableId="1194729838">
    <w:abstractNumId w:val="23"/>
  </w:num>
  <w:num w:numId="35" w16cid:durableId="1744719584">
    <w:abstractNumId w:val="19"/>
  </w:num>
  <w:num w:numId="36" w16cid:durableId="361707252">
    <w:abstractNumId w:val="4"/>
  </w:num>
  <w:num w:numId="37" w16cid:durableId="1279802946">
    <w:abstractNumId w:val="31"/>
  </w:num>
  <w:num w:numId="38" w16cid:durableId="96596651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AAA"/>
    <w:rsid w:val="000326ED"/>
    <w:rsid w:val="000421AB"/>
    <w:rsid w:val="000472DE"/>
    <w:rsid w:val="000567AA"/>
    <w:rsid w:val="00063A63"/>
    <w:rsid w:val="00070369"/>
    <w:rsid w:val="00075F97"/>
    <w:rsid w:val="00076458"/>
    <w:rsid w:val="00077E9B"/>
    <w:rsid w:val="00080C8E"/>
    <w:rsid w:val="00081DCA"/>
    <w:rsid w:val="00084DEE"/>
    <w:rsid w:val="000B77B0"/>
    <w:rsid w:val="000C76BD"/>
    <w:rsid w:val="000E6A77"/>
    <w:rsid w:val="00103DDC"/>
    <w:rsid w:val="001138C1"/>
    <w:rsid w:val="00122ACF"/>
    <w:rsid w:val="001239B9"/>
    <w:rsid w:val="00133866"/>
    <w:rsid w:val="001457DC"/>
    <w:rsid w:val="00145A1E"/>
    <w:rsid w:val="001463D3"/>
    <w:rsid w:val="001676D3"/>
    <w:rsid w:val="00171AE3"/>
    <w:rsid w:val="00181F17"/>
    <w:rsid w:val="001A0D95"/>
    <w:rsid w:val="001B5413"/>
    <w:rsid w:val="001B54AE"/>
    <w:rsid w:val="001C0DE9"/>
    <w:rsid w:val="001C47E4"/>
    <w:rsid w:val="001E40A3"/>
    <w:rsid w:val="001F53C9"/>
    <w:rsid w:val="002007ED"/>
    <w:rsid w:val="002275DB"/>
    <w:rsid w:val="00231D5F"/>
    <w:rsid w:val="00232F4D"/>
    <w:rsid w:val="00244002"/>
    <w:rsid w:val="00261B25"/>
    <w:rsid w:val="0026363B"/>
    <w:rsid w:val="002739F8"/>
    <w:rsid w:val="00293B27"/>
    <w:rsid w:val="002B08E9"/>
    <w:rsid w:val="002B09AA"/>
    <w:rsid w:val="002B2842"/>
    <w:rsid w:val="002C173E"/>
    <w:rsid w:val="002D4376"/>
    <w:rsid w:val="002E2E3D"/>
    <w:rsid w:val="002E7B31"/>
    <w:rsid w:val="002F2A35"/>
    <w:rsid w:val="00300A24"/>
    <w:rsid w:val="00302486"/>
    <w:rsid w:val="00304835"/>
    <w:rsid w:val="0032181F"/>
    <w:rsid w:val="00361334"/>
    <w:rsid w:val="00384C2F"/>
    <w:rsid w:val="003978E8"/>
    <w:rsid w:val="003A4620"/>
    <w:rsid w:val="003B2E2A"/>
    <w:rsid w:val="003B739A"/>
    <w:rsid w:val="003C55D6"/>
    <w:rsid w:val="003C7E71"/>
    <w:rsid w:val="003C7FE7"/>
    <w:rsid w:val="003F0E9F"/>
    <w:rsid w:val="003F3B91"/>
    <w:rsid w:val="003F4609"/>
    <w:rsid w:val="003F7875"/>
    <w:rsid w:val="00405EF2"/>
    <w:rsid w:val="00415C1C"/>
    <w:rsid w:val="00416BF0"/>
    <w:rsid w:val="004218FA"/>
    <w:rsid w:val="00434CF9"/>
    <w:rsid w:val="004505EE"/>
    <w:rsid w:val="00477769"/>
    <w:rsid w:val="00477F9F"/>
    <w:rsid w:val="00496AC0"/>
    <w:rsid w:val="004A648D"/>
    <w:rsid w:val="004B1674"/>
    <w:rsid w:val="004B29EB"/>
    <w:rsid w:val="004E448C"/>
    <w:rsid w:val="004E61C8"/>
    <w:rsid w:val="004F08C7"/>
    <w:rsid w:val="0050214D"/>
    <w:rsid w:val="00512555"/>
    <w:rsid w:val="00523473"/>
    <w:rsid w:val="0052376E"/>
    <w:rsid w:val="005275B0"/>
    <w:rsid w:val="0053353B"/>
    <w:rsid w:val="005356B2"/>
    <w:rsid w:val="005423C7"/>
    <w:rsid w:val="005500A5"/>
    <w:rsid w:val="00552A20"/>
    <w:rsid w:val="00554733"/>
    <w:rsid w:val="0055545D"/>
    <w:rsid w:val="005654A0"/>
    <w:rsid w:val="00567494"/>
    <w:rsid w:val="00584A2A"/>
    <w:rsid w:val="005A7B95"/>
    <w:rsid w:val="005B0940"/>
    <w:rsid w:val="005B66BC"/>
    <w:rsid w:val="005F1389"/>
    <w:rsid w:val="005F7B35"/>
    <w:rsid w:val="0063482C"/>
    <w:rsid w:val="00643837"/>
    <w:rsid w:val="0065775E"/>
    <w:rsid w:val="006577A0"/>
    <w:rsid w:val="00672894"/>
    <w:rsid w:val="006769BC"/>
    <w:rsid w:val="00682264"/>
    <w:rsid w:val="00697AAA"/>
    <w:rsid w:val="006A2351"/>
    <w:rsid w:val="006A3601"/>
    <w:rsid w:val="006A4B3C"/>
    <w:rsid w:val="006A75AB"/>
    <w:rsid w:val="006B32C0"/>
    <w:rsid w:val="006B4D46"/>
    <w:rsid w:val="006D2F28"/>
    <w:rsid w:val="00707856"/>
    <w:rsid w:val="00707BA7"/>
    <w:rsid w:val="0072769A"/>
    <w:rsid w:val="00732C43"/>
    <w:rsid w:val="00736075"/>
    <w:rsid w:val="0073734E"/>
    <w:rsid w:val="0073780E"/>
    <w:rsid w:val="00754A8E"/>
    <w:rsid w:val="00756B69"/>
    <w:rsid w:val="00795867"/>
    <w:rsid w:val="007B143A"/>
    <w:rsid w:val="007D2737"/>
    <w:rsid w:val="007D44A5"/>
    <w:rsid w:val="007E03C3"/>
    <w:rsid w:val="007E2A66"/>
    <w:rsid w:val="007F1508"/>
    <w:rsid w:val="007F3586"/>
    <w:rsid w:val="007F7334"/>
    <w:rsid w:val="00817F45"/>
    <w:rsid w:val="00834A9D"/>
    <w:rsid w:val="00835BCA"/>
    <w:rsid w:val="00847E4E"/>
    <w:rsid w:val="008751D2"/>
    <w:rsid w:val="008811F4"/>
    <w:rsid w:val="00882471"/>
    <w:rsid w:val="008A05BD"/>
    <w:rsid w:val="008B530B"/>
    <w:rsid w:val="008B6E74"/>
    <w:rsid w:val="008C0C78"/>
    <w:rsid w:val="008C256F"/>
    <w:rsid w:val="008C4137"/>
    <w:rsid w:val="008E1FD8"/>
    <w:rsid w:val="008E41EF"/>
    <w:rsid w:val="008F02E2"/>
    <w:rsid w:val="008F34A4"/>
    <w:rsid w:val="00910846"/>
    <w:rsid w:val="00917A2E"/>
    <w:rsid w:val="00926839"/>
    <w:rsid w:val="00931786"/>
    <w:rsid w:val="009413B5"/>
    <w:rsid w:val="00945A14"/>
    <w:rsid w:val="0095522A"/>
    <w:rsid w:val="009673EF"/>
    <w:rsid w:val="00982037"/>
    <w:rsid w:val="00982A22"/>
    <w:rsid w:val="00983778"/>
    <w:rsid w:val="0098706E"/>
    <w:rsid w:val="00987BB0"/>
    <w:rsid w:val="00991FE0"/>
    <w:rsid w:val="009A5DA3"/>
    <w:rsid w:val="009B2BD9"/>
    <w:rsid w:val="009B5789"/>
    <w:rsid w:val="009C16EB"/>
    <w:rsid w:val="009C7138"/>
    <w:rsid w:val="009D7E84"/>
    <w:rsid w:val="009D7F5A"/>
    <w:rsid w:val="009F1AA3"/>
    <w:rsid w:val="009F3F73"/>
    <w:rsid w:val="009F60FB"/>
    <w:rsid w:val="00A005F1"/>
    <w:rsid w:val="00A02F06"/>
    <w:rsid w:val="00A25013"/>
    <w:rsid w:val="00A2548B"/>
    <w:rsid w:val="00A279E3"/>
    <w:rsid w:val="00A3284B"/>
    <w:rsid w:val="00A55265"/>
    <w:rsid w:val="00A75E3E"/>
    <w:rsid w:val="00A92704"/>
    <w:rsid w:val="00A93FA1"/>
    <w:rsid w:val="00AA4C1B"/>
    <w:rsid w:val="00AB65EC"/>
    <w:rsid w:val="00AE1A1A"/>
    <w:rsid w:val="00AE20FB"/>
    <w:rsid w:val="00AE445F"/>
    <w:rsid w:val="00AF0498"/>
    <w:rsid w:val="00B02B35"/>
    <w:rsid w:val="00B04B84"/>
    <w:rsid w:val="00B153FB"/>
    <w:rsid w:val="00B375E5"/>
    <w:rsid w:val="00B40891"/>
    <w:rsid w:val="00B52D8E"/>
    <w:rsid w:val="00B71BB7"/>
    <w:rsid w:val="00B770F7"/>
    <w:rsid w:val="00B77E6A"/>
    <w:rsid w:val="00B8004C"/>
    <w:rsid w:val="00B82520"/>
    <w:rsid w:val="00B84EE5"/>
    <w:rsid w:val="00B86826"/>
    <w:rsid w:val="00BA1BA0"/>
    <w:rsid w:val="00BA7BE5"/>
    <w:rsid w:val="00BC50F5"/>
    <w:rsid w:val="00BD06B6"/>
    <w:rsid w:val="00BD50BC"/>
    <w:rsid w:val="00BE665A"/>
    <w:rsid w:val="00BE7B4E"/>
    <w:rsid w:val="00C03F67"/>
    <w:rsid w:val="00C2072F"/>
    <w:rsid w:val="00C30092"/>
    <w:rsid w:val="00C3186D"/>
    <w:rsid w:val="00C42988"/>
    <w:rsid w:val="00C5799D"/>
    <w:rsid w:val="00C73E55"/>
    <w:rsid w:val="00C76676"/>
    <w:rsid w:val="00C973E6"/>
    <w:rsid w:val="00CA1668"/>
    <w:rsid w:val="00CA41E1"/>
    <w:rsid w:val="00CB572D"/>
    <w:rsid w:val="00CC1A4D"/>
    <w:rsid w:val="00CC6AF0"/>
    <w:rsid w:val="00CF1E4D"/>
    <w:rsid w:val="00D126B2"/>
    <w:rsid w:val="00D17B64"/>
    <w:rsid w:val="00D30240"/>
    <w:rsid w:val="00D36501"/>
    <w:rsid w:val="00D41E4F"/>
    <w:rsid w:val="00D5466C"/>
    <w:rsid w:val="00D61EED"/>
    <w:rsid w:val="00D831F1"/>
    <w:rsid w:val="00D86D74"/>
    <w:rsid w:val="00D91151"/>
    <w:rsid w:val="00D928F0"/>
    <w:rsid w:val="00DA07D1"/>
    <w:rsid w:val="00DC0223"/>
    <w:rsid w:val="00DC2FA8"/>
    <w:rsid w:val="00DC705C"/>
    <w:rsid w:val="00DD6EE4"/>
    <w:rsid w:val="00DF2C41"/>
    <w:rsid w:val="00DF3BB5"/>
    <w:rsid w:val="00E25057"/>
    <w:rsid w:val="00E5089B"/>
    <w:rsid w:val="00E51683"/>
    <w:rsid w:val="00E732EE"/>
    <w:rsid w:val="00E7638C"/>
    <w:rsid w:val="00E77340"/>
    <w:rsid w:val="00EA35EE"/>
    <w:rsid w:val="00EB2F1B"/>
    <w:rsid w:val="00EB6980"/>
    <w:rsid w:val="00ED417F"/>
    <w:rsid w:val="00EE33C5"/>
    <w:rsid w:val="00EF2EB2"/>
    <w:rsid w:val="00EF7449"/>
    <w:rsid w:val="00F10999"/>
    <w:rsid w:val="00F12838"/>
    <w:rsid w:val="00F33824"/>
    <w:rsid w:val="00F3580A"/>
    <w:rsid w:val="00F54578"/>
    <w:rsid w:val="00F64DD2"/>
    <w:rsid w:val="00F74FC3"/>
    <w:rsid w:val="00F75DBE"/>
    <w:rsid w:val="00F9017E"/>
    <w:rsid w:val="00F9041C"/>
    <w:rsid w:val="00F94075"/>
    <w:rsid w:val="00FA15F6"/>
    <w:rsid w:val="00FA6B37"/>
    <w:rsid w:val="00FA70B4"/>
    <w:rsid w:val="00FB790E"/>
    <w:rsid w:val="00FB7EB2"/>
    <w:rsid w:val="00FC320A"/>
    <w:rsid w:val="00FD61FD"/>
    <w:rsid w:val="00FD79EC"/>
    <w:rsid w:val="17EC679C"/>
    <w:rsid w:val="4C23803B"/>
    <w:rsid w:val="4D96035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446FC2"/>
  <w15:chartTrackingRefBased/>
  <w15:docId w15:val="{20EBAD25-EEB9-4B82-9793-F1A2743A7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80C8E"/>
    <w:rPr>
      <w:rFonts w:ascii="EC Square Sans Pro" w:hAnsi="EC Square Sans Pro"/>
    </w:rPr>
  </w:style>
  <w:style w:type="paragraph" w:styleId="Heading1">
    <w:name w:val="heading 1"/>
    <w:basedOn w:val="Normal"/>
    <w:next w:val="Normal"/>
    <w:link w:val="Heading1Char"/>
    <w:uiPriority w:val="9"/>
    <w:qFormat/>
    <w:rsid w:val="008C256F"/>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C256F"/>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PfS-Heading03Red"/>
    <w:link w:val="Heading3Char"/>
    <w:autoRedefine/>
    <w:uiPriority w:val="9"/>
    <w:unhideWhenUsed/>
    <w:qFormat/>
    <w:rsid w:val="006577A0"/>
    <w:pPr>
      <w:keepNext/>
      <w:keepLines/>
      <w:spacing w:after="0" w:line="360" w:lineRule="auto"/>
      <w:jc w:val="both"/>
      <w:outlineLvl w:val="2"/>
    </w:pPr>
    <w:rPr>
      <w:rFonts w:ascii="Arial" w:hAnsi="Arial" w:eastAsiaTheme="majorEastAsia" w:cstheme="majorBidi"/>
      <w:color w:val="000000"/>
      <w:sz w:val="20"/>
      <w:szCs w:val="24"/>
    </w:rPr>
  </w:style>
  <w:style w:type="paragraph" w:styleId="Heading4">
    <w:name w:val="heading 4"/>
    <w:basedOn w:val="Normal"/>
    <w:next w:val="Normal"/>
    <w:link w:val="Heading4Char"/>
    <w:uiPriority w:val="9"/>
    <w:unhideWhenUsed/>
    <w:qFormat/>
    <w:rsid w:val="004A648D"/>
    <w:pPr>
      <w:keepNext/>
      <w:keepLines/>
      <w:spacing w:before="40" w:after="0"/>
      <w:outlineLvl w:val="3"/>
    </w:pPr>
    <w:rPr>
      <w:rFonts w:asciiTheme="majorHAnsi" w:hAnsiTheme="majorHAnsi" w:eastAsiaTheme="majorEastAsia" w:cstheme="majorBidi"/>
      <w:i/>
      <w:iCs/>
      <w:noProof/>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fS-BodyCopyBlack" w:customStyle="1">
    <w:name w:val="PfS - Body Copy Black"/>
    <w:link w:val="PfS-BodyCopyBlackChar"/>
    <w:autoRedefine/>
    <w:qFormat/>
    <w:rsid w:val="00075F97"/>
    <w:pPr>
      <w:numPr>
        <w:numId w:val="35"/>
      </w:numPr>
      <w:spacing w:after="240" w:line="312" w:lineRule="auto"/>
      <w:ind w:left="709"/>
    </w:pPr>
    <w:rPr>
      <w:rFonts w:ascii="Arial" w:hAnsi="Arial" w:cs="Arial"/>
      <w:color w:val="000000"/>
      <w:sz w:val="20"/>
      <w:szCs w:val="20"/>
    </w:rPr>
  </w:style>
  <w:style w:type="character" w:styleId="PfS-BodyCopyBlackChar" w:customStyle="1">
    <w:name w:val="PfS - Body Copy Black Char"/>
    <w:basedOn w:val="DefaultParagraphFont"/>
    <w:link w:val="PfS-BodyCopyBlack"/>
    <w:rsid w:val="00075F97"/>
    <w:rPr>
      <w:rFonts w:ascii="Arial" w:hAnsi="Arial" w:cs="Arial"/>
      <w:color w:val="000000"/>
      <w:sz w:val="20"/>
      <w:szCs w:val="20"/>
    </w:rPr>
  </w:style>
  <w:style w:type="paragraph" w:styleId="Header">
    <w:name w:val="header"/>
    <w:basedOn w:val="Normal"/>
    <w:link w:val="HeaderChar"/>
    <w:uiPriority w:val="99"/>
    <w:unhideWhenUsed/>
    <w:rsid w:val="00A02F06"/>
    <w:pPr>
      <w:tabs>
        <w:tab w:val="center" w:pos="4513"/>
        <w:tab w:val="right" w:pos="9026"/>
      </w:tabs>
      <w:spacing w:after="0" w:line="240" w:lineRule="auto"/>
      <w:jc w:val="center"/>
    </w:pPr>
    <w:rPr>
      <w:rFonts w:ascii="Arial" w:hAnsi="Arial"/>
      <w:caps/>
      <w:color w:val="000000" w:themeColor="text1"/>
      <w:sz w:val="18"/>
    </w:rPr>
  </w:style>
  <w:style w:type="character" w:styleId="HeaderChar" w:customStyle="1">
    <w:name w:val="Header Char"/>
    <w:basedOn w:val="DefaultParagraphFont"/>
    <w:link w:val="Header"/>
    <w:uiPriority w:val="99"/>
    <w:rsid w:val="00A02F06"/>
    <w:rPr>
      <w:rFonts w:ascii="Arial" w:hAnsi="Arial"/>
      <w:caps/>
      <w:color w:val="000000" w:themeColor="text1"/>
      <w:sz w:val="18"/>
    </w:rPr>
  </w:style>
  <w:style w:type="paragraph" w:styleId="Footer">
    <w:name w:val="footer"/>
    <w:basedOn w:val="Normal"/>
    <w:link w:val="FooterChar"/>
    <w:uiPriority w:val="99"/>
    <w:unhideWhenUsed/>
    <w:rsid w:val="00835BCA"/>
    <w:pPr>
      <w:tabs>
        <w:tab w:val="center" w:pos="4513"/>
        <w:tab w:val="right" w:pos="9026"/>
      </w:tabs>
      <w:spacing w:after="0" w:line="240" w:lineRule="auto"/>
    </w:pPr>
    <w:rPr>
      <w:rFonts w:ascii="Arial" w:hAnsi="Arial"/>
      <w:b/>
      <w:color w:val="595959" w:themeColor="text1" w:themeTint="A6"/>
    </w:rPr>
  </w:style>
  <w:style w:type="character" w:styleId="FooterChar" w:customStyle="1">
    <w:name w:val="Footer Char"/>
    <w:basedOn w:val="DefaultParagraphFont"/>
    <w:link w:val="Footer"/>
    <w:uiPriority w:val="99"/>
    <w:rsid w:val="00835BCA"/>
    <w:rPr>
      <w:rFonts w:ascii="Arial" w:hAnsi="Arial"/>
      <w:b/>
      <w:color w:val="595959" w:themeColor="text1" w:themeTint="A6"/>
    </w:rPr>
  </w:style>
  <w:style w:type="paragraph" w:styleId="PfSSubheading" w:customStyle="1">
    <w:name w:val="PfS Subheading"/>
    <w:basedOn w:val="PfS-TitleRed"/>
    <w:link w:val="PfSSubheadingChar"/>
    <w:qFormat/>
    <w:rsid w:val="00567494"/>
    <w:pPr>
      <w:spacing w:before="7800" w:after="2040"/>
    </w:pPr>
    <w:rPr>
      <w:sz w:val="48"/>
    </w:rPr>
  </w:style>
  <w:style w:type="paragraph" w:styleId="Subtitle">
    <w:name w:val="Subtitle"/>
    <w:basedOn w:val="Normal"/>
    <w:next w:val="Normal"/>
    <w:link w:val="SubtitleChar"/>
    <w:uiPriority w:val="11"/>
    <w:qFormat/>
    <w:rsid w:val="009B5789"/>
    <w:pPr>
      <w:numPr>
        <w:ilvl w:val="1"/>
      </w:numPr>
    </w:pPr>
    <w:rPr>
      <w:rFonts w:eastAsiaTheme="minorEastAsia"/>
      <w:color w:val="5A5A5A" w:themeColor="text1" w:themeTint="A5"/>
      <w:spacing w:val="15"/>
    </w:rPr>
  </w:style>
  <w:style w:type="paragraph" w:styleId="PfS-Heading01Red" w:customStyle="1">
    <w:name w:val="PfS - Heading 01 Red"/>
    <w:basedOn w:val="Heading1"/>
    <w:next w:val="Heading1"/>
    <w:link w:val="PfS-Heading01RedChar"/>
    <w:autoRedefine/>
    <w:qFormat/>
    <w:rsid w:val="005423C7"/>
    <w:pPr>
      <w:spacing w:before="360" w:after="120"/>
      <w:jc w:val="center"/>
    </w:pPr>
    <w:rPr>
      <w:rFonts w:ascii="Arial" w:hAnsi="Arial" w:cs="Arial"/>
      <w:b/>
      <w:color w:val="D95755"/>
      <w:sz w:val="36"/>
      <w:szCs w:val="72"/>
    </w:rPr>
  </w:style>
  <w:style w:type="character" w:styleId="PfSSubheadingChar" w:customStyle="1">
    <w:name w:val="PfS Subheading Char"/>
    <w:basedOn w:val="PfS-TitleRedChar"/>
    <w:link w:val="PfSSubheading"/>
    <w:rsid w:val="00567494"/>
    <w:rPr>
      <w:rFonts w:ascii="Arial" w:hAnsi="Arial" w:cs="Arial"/>
      <w:b/>
      <w:bCs/>
      <w:color w:val="D95754"/>
      <w:sz w:val="48"/>
      <w:szCs w:val="56"/>
    </w:rPr>
  </w:style>
  <w:style w:type="paragraph" w:styleId="NormalWeb">
    <w:name w:val="Normal (Web)"/>
    <w:basedOn w:val="Normal"/>
    <w:uiPriority w:val="99"/>
    <w:semiHidden/>
    <w:unhideWhenUsed/>
    <w:rsid w:val="006B32C0"/>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1Char" w:customStyle="1">
    <w:name w:val="Heading 1 Char"/>
    <w:basedOn w:val="DefaultParagraphFont"/>
    <w:link w:val="Heading1"/>
    <w:uiPriority w:val="9"/>
    <w:rsid w:val="008C256F"/>
    <w:rPr>
      <w:rFonts w:asciiTheme="majorHAnsi" w:hAnsiTheme="majorHAnsi" w:eastAsiaTheme="majorEastAsia" w:cstheme="majorBidi"/>
      <w:color w:val="2F5496" w:themeColor="accent1" w:themeShade="BF"/>
      <w:sz w:val="32"/>
      <w:szCs w:val="32"/>
    </w:rPr>
  </w:style>
  <w:style w:type="paragraph" w:styleId="TOCHeading">
    <w:name w:val="TOC Heading"/>
    <w:basedOn w:val="Heading1"/>
    <w:next w:val="Heading1"/>
    <w:uiPriority w:val="39"/>
    <w:unhideWhenUsed/>
    <w:qFormat/>
    <w:rsid w:val="004E61C8"/>
    <w:pPr>
      <w:spacing w:after="240"/>
      <w:outlineLvl w:val="9"/>
    </w:pPr>
    <w:rPr>
      <w:rFonts w:ascii="Arial" w:hAnsi="Arial"/>
      <w:b/>
      <w:color w:val="2F5496"/>
      <w:sz w:val="48"/>
      <w:lang w:val="en-US"/>
    </w:rPr>
  </w:style>
  <w:style w:type="character" w:styleId="Heading2Char" w:customStyle="1">
    <w:name w:val="Heading 2 Char"/>
    <w:basedOn w:val="DefaultParagraphFont"/>
    <w:link w:val="Heading2"/>
    <w:uiPriority w:val="9"/>
    <w:rsid w:val="008C256F"/>
    <w:rPr>
      <w:rFonts w:asciiTheme="majorHAnsi" w:hAnsiTheme="majorHAnsi" w:eastAsiaTheme="majorEastAsia" w:cstheme="majorBidi"/>
      <w:color w:val="2F5496" w:themeColor="accent1" w:themeShade="BF"/>
      <w:sz w:val="26"/>
      <w:szCs w:val="26"/>
    </w:rPr>
  </w:style>
  <w:style w:type="character" w:styleId="Heading3Char" w:customStyle="1">
    <w:name w:val="Heading 3 Char"/>
    <w:basedOn w:val="DefaultParagraphFont"/>
    <w:link w:val="Heading3"/>
    <w:uiPriority w:val="9"/>
    <w:rsid w:val="00C03F67"/>
    <w:rPr>
      <w:rFonts w:ascii="Arial" w:hAnsi="Arial" w:eastAsiaTheme="majorEastAsia" w:cstheme="majorBidi"/>
      <w:color w:val="000000"/>
      <w:sz w:val="20"/>
      <w:szCs w:val="24"/>
    </w:rPr>
  </w:style>
  <w:style w:type="paragraph" w:styleId="TOC1">
    <w:name w:val="toc 1"/>
    <w:basedOn w:val="PfS-BodyCopyBlack"/>
    <w:next w:val="Normal"/>
    <w:autoRedefine/>
    <w:uiPriority w:val="39"/>
    <w:unhideWhenUsed/>
    <w:qFormat/>
    <w:rsid w:val="00C30092"/>
    <w:pPr>
      <w:spacing w:before="120" w:line="240" w:lineRule="auto"/>
    </w:pPr>
    <w:rPr>
      <w:noProof/>
      <w:lang w:val="en-US"/>
    </w:rPr>
  </w:style>
  <w:style w:type="paragraph" w:styleId="TOC4">
    <w:name w:val="toc 4"/>
    <w:basedOn w:val="Normal"/>
    <w:next w:val="Normal"/>
    <w:autoRedefine/>
    <w:uiPriority w:val="39"/>
    <w:unhideWhenUsed/>
    <w:rsid w:val="00C30092"/>
    <w:pPr>
      <w:spacing w:after="120" w:line="240" w:lineRule="auto"/>
      <w:ind w:left="658"/>
    </w:pPr>
    <w:rPr>
      <w:rFonts w:ascii="Arial" w:hAnsi="Arial"/>
      <w:sz w:val="20"/>
    </w:rPr>
  </w:style>
  <w:style w:type="paragraph" w:styleId="TOC2">
    <w:name w:val="toc 2"/>
    <w:next w:val="Normal"/>
    <w:autoRedefine/>
    <w:uiPriority w:val="39"/>
    <w:unhideWhenUsed/>
    <w:rsid w:val="00C30092"/>
    <w:pPr>
      <w:tabs>
        <w:tab w:val="right" w:leader="dot" w:pos="9016"/>
      </w:tabs>
      <w:spacing w:after="120" w:line="240" w:lineRule="auto"/>
      <w:ind w:left="221"/>
    </w:pPr>
    <w:rPr>
      <w:rFonts w:ascii="Arial" w:hAnsi="Arial"/>
      <w:noProof/>
      <w:sz w:val="20"/>
    </w:rPr>
  </w:style>
  <w:style w:type="paragraph" w:styleId="TOC3">
    <w:name w:val="toc 3"/>
    <w:basedOn w:val="Normal"/>
    <w:next w:val="Normal"/>
    <w:autoRedefine/>
    <w:uiPriority w:val="39"/>
    <w:unhideWhenUsed/>
    <w:qFormat/>
    <w:rsid w:val="006577A0"/>
    <w:pPr>
      <w:tabs>
        <w:tab w:val="right" w:leader="dot" w:pos="9016"/>
      </w:tabs>
      <w:spacing w:after="120" w:line="240" w:lineRule="auto"/>
      <w:ind w:left="442"/>
      <w:jc w:val="both"/>
    </w:pPr>
    <w:rPr>
      <w:rFonts w:ascii="Arial" w:hAnsi="Arial" w:cs="Arial"/>
      <w:noProof/>
      <w:sz w:val="20"/>
    </w:rPr>
  </w:style>
  <w:style w:type="character" w:styleId="Hyperlink">
    <w:name w:val="Hyperlink"/>
    <w:basedOn w:val="DefaultParagraphFont"/>
    <w:uiPriority w:val="99"/>
    <w:unhideWhenUsed/>
    <w:rsid w:val="0072769A"/>
    <w:rPr>
      <w:rFonts w:ascii="Arial" w:hAnsi="Arial" w:cs="Arial"/>
      <w:color w:val="005B9A"/>
      <w:sz w:val="20"/>
      <w:szCs w:val="20"/>
      <w:u w:val="single"/>
      <w:lang w:bidi="en-GB"/>
    </w:rPr>
  </w:style>
  <w:style w:type="paragraph" w:styleId="CaptionOrange" w:customStyle="1">
    <w:name w:val="Caption Orange"/>
    <w:basedOn w:val="Normal"/>
    <w:qFormat/>
    <w:rsid w:val="00CC6AF0"/>
    <w:pPr>
      <w:widowControl w:val="0"/>
      <w:autoSpaceDE w:val="0"/>
      <w:autoSpaceDN w:val="0"/>
      <w:spacing w:after="0" w:line="240" w:lineRule="auto"/>
    </w:pPr>
    <w:rPr>
      <w:rFonts w:ascii="Verdana" w:hAnsi="Verdana" w:eastAsia="Verdana" w:cs="Verdana"/>
      <w:i/>
      <w:iCs/>
      <w:color w:val="F19C5B"/>
      <w:sz w:val="17"/>
      <w:szCs w:val="18"/>
      <w:lang w:eastAsia="en-GB" w:bidi="en-GB"/>
    </w:rPr>
  </w:style>
  <w:style w:type="paragraph" w:styleId="CommentText">
    <w:name w:val="annotation text"/>
    <w:basedOn w:val="Normal"/>
    <w:link w:val="CommentTextChar"/>
    <w:uiPriority w:val="99"/>
    <w:unhideWhenUsed/>
    <w:rsid w:val="00F74FC3"/>
    <w:pPr>
      <w:spacing w:line="240" w:lineRule="auto"/>
    </w:pPr>
    <w:rPr>
      <w:sz w:val="20"/>
      <w:szCs w:val="20"/>
    </w:rPr>
  </w:style>
  <w:style w:type="character" w:styleId="CommentTextChar" w:customStyle="1">
    <w:name w:val="Comment Text Char"/>
    <w:basedOn w:val="DefaultParagraphFont"/>
    <w:link w:val="CommentText"/>
    <w:uiPriority w:val="99"/>
    <w:rsid w:val="00F74FC3"/>
    <w:rPr>
      <w:sz w:val="20"/>
      <w:szCs w:val="20"/>
    </w:rPr>
  </w:style>
  <w:style w:type="character" w:styleId="CommentReference">
    <w:name w:val="annotation reference"/>
    <w:basedOn w:val="DefaultParagraphFont"/>
    <w:uiPriority w:val="99"/>
    <w:semiHidden/>
    <w:unhideWhenUsed/>
    <w:rsid w:val="00F74FC3"/>
    <w:rPr>
      <w:sz w:val="16"/>
      <w:szCs w:val="16"/>
    </w:rPr>
  </w:style>
  <w:style w:type="character" w:styleId="UnresolvedMention">
    <w:name w:val="Unresolved Mention"/>
    <w:basedOn w:val="DefaultParagraphFont"/>
    <w:uiPriority w:val="99"/>
    <w:semiHidden/>
    <w:unhideWhenUsed/>
    <w:rsid w:val="00304835"/>
    <w:rPr>
      <w:color w:val="605E5C"/>
      <w:shd w:val="clear" w:color="auto" w:fill="E1DFDD"/>
    </w:rPr>
  </w:style>
  <w:style w:type="paragraph" w:styleId="ListParagraph">
    <w:name w:val="List Paragraph"/>
    <w:basedOn w:val="Normal"/>
    <w:link w:val="ListParagraphChar"/>
    <w:uiPriority w:val="34"/>
    <w:qFormat/>
    <w:rsid w:val="00AE1A1A"/>
    <w:pPr>
      <w:ind w:left="720"/>
      <w:contextualSpacing/>
    </w:pPr>
  </w:style>
  <w:style w:type="paragraph" w:styleId="BulletBOXED" w:customStyle="1">
    <w:name w:val="Bullet BOXED"/>
    <w:basedOn w:val="ListParagraph"/>
    <w:link w:val="BulletBOXEDChar"/>
    <w:qFormat/>
    <w:rsid w:val="00AE1A1A"/>
    <w:pPr>
      <w:numPr>
        <w:numId w:val="2"/>
      </w:numPr>
    </w:pPr>
    <w:rPr>
      <w:color w:val="FFFFFF" w:themeColor="background1"/>
    </w:rPr>
  </w:style>
  <w:style w:type="character" w:styleId="ListParagraphChar" w:customStyle="1">
    <w:name w:val="List Paragraph Char"/>
    <w:basedOn w:val="DefaultParagraphFont"/>
    <w:link w:val="ListParagraph"/>
    <w:uiPriority w:val="34"/>
    <w:rsid w:val="00AE1A1A"/>
  </w:style>
  <w:style w:type="character" w:styleId="BulletBOXEDChar" w:customStyle="1">
    <w:name w:val="Bullet BOXED Char"/>
    <w:basedOn w:val="ListParagraphChar"/>
    <w:link w:val="BulletBOXED"/>
    <w:rsid w:val="00AE1A1A"/>
    <w:rPr>
      <w:color w:val="FFFFFF" w:themeColor="background1"/>
    </w:rPr>
  </w:style>
  <w:style w:type="paragraph" w:styleId="PfS-LeadingTextBlue" w:customStyle="1">
    <w:name w:val="PfS - Leading Text Blue"/>
    <w:link w:val="PfS-LeadingTextBlueChar"/>
    <w:autoRedefine/>
    <w:qFormat/>
    <w:rsid w:val="00084DEE"/>
    <w:rPr>
      <w:rFonts w:ascii="Arial" w:hAnsi="Arial" w:cs="Arial"/>
      <w:b/>
      <w:bCs/>
      <w:color w:val="002060"/>
      <w:sz w:val="20"/>
    </w:rPr>
  </w:style>
  <w:style w:type="character" w:styleId="PfS-BoldBlue" w:customStyle="1">
    <w:name w:val="PfS - Bold Blue"/>
    <w:uiPriority w:val="1"/>
    <w:qFormat/>
    <w:rsid w:val="00B82520"/>
    <w:rPr>
      <w:b/>
      <w:bCs/>
      <w:color w:val="002060"/>
    </w:rPr>
  </w:style>
  <w:style w:type="character" w:styleId="PfS-BoldBlack" w:customStyle="1">
    <w:name w:val="PfS - Bold Black"/>
    <w:uiPriority w:val="1"/>
    <w:qFormat/>
    <w:rsid w:val="00B82520"/>
    <w:rPr>
      <w:b/>
      <w:bCs/>
    </w:rPr>
  </w:style>
  <w:style w:type="character" w:styleId="PfS-BoldRed" w:customStyle="1">
    <w:name w:val="PfS - Bold Red"/>
    <w:uiPriority w:val="1"/>
    <w:qFormat/>
    <w:rsid w:val="00B82520"/>
    <w:rPr>
      <w:rFonts w:ascii="Arial" w:hAnsi="Arial" w:cs="Arial"/>
      <w:b/>
      <w:bCs/>
      <w:color w:val="D95755"/>
      <w:sz w:val="20"/>
      <w:szCs w:val="20"/>
      <w:lang w:bidi="en-GB"/>
    </w:rPr>
  </w:style>
  <w:style w:type="paragraph" w:styleId="PfS-Whitebodycopy" w:customStyle="1">
    <w:name w:val="PfS - White body copy"/>
    <w:basedOn w:val="Normal"/>
    <w:qFormat/>
    <w:rsid w:val="00D928F0"/>
    <w:pPr>
      <w:spacing w:after="120" w:line="312" w:lineRule="auto"/>
    </w:pPr>
    <w:rPr>
      <w:rFonts w:ascii="Arial" w:hAnsi="Arial"/>
      <w:color w:val="FFFFFF" w:themeColor="background1"/>
      <w:sz w:val="20"/>
    </w:rPr>
  </w:style>
  <w:style w:type="character" w:styleId="PfS-HyperlinkBlue" w:customStyle="1">
    <w:name w:val="PfS - Hyperlink Blue"/>
    <w:uiPriority w:val="1"/>
    <w:qFormat/>
    <w:rsid w:val="00E25057"/>
    <w:rPr>
      <w:color w:val="002060"/>
      <w:u w:val="single"/>
    </w:rPr>
  </w:style>
  <w:style w:type="character" w:styleId="PfS-HyperlinkRed" w:customStyle="1">
    <w:name w:val="PfS - Hyperlink Red"/>
    <w:uiPriority w:val="1"/>
    <w:qFormat/>
    <w:rsid w:val="00E25057"/>
    <w:rPr>
      <w:color w:val="D95755"/>
      <w:u w:val="single"/>
    </w:rPr>
  </w:style>
  <w:style w:type="paragraph" w:styleId="FootnoteText">
    <w:name w:val="footnote text"/>
    <w:aliases w:val="Char,Fußnote,Carattere,fn,Footnotes,Footnote ak,Footnote Text Char1,Footnote Text Char Char,fn Char Char,footnote text Char Char,Footnotes Char Char,Footnote ak Char Char,fn Char1,footnote text Char1,Footnotes Char1,ft,Footnote Text_EP-LC"/>
    <w:basedOn w:val="Normal"/>
    <w:link w:val="FootnoteTextChar"/>
    <w:uiPriority w:val="99"/>
    <w:unhideWhenUsed/>
    <w:qFormat/>
    <w:rsid w:val="00F33824"/>
    <w:pPr>
      <w:spacing w:after="0" w:line="240" w:lineRule="auto"/>
    </w:pPr>
    <w:rPr>
      <w:rFonts w:ascii="Arial" w:hAnsi="Arial"/>
      <w:sz w:val="16"/>
      <w:szCs w:val="20"/>
    </w:rPr>
  </w:style>
  <w:style w:type="character" w:styleId="FootnoteTextChar" w:customStyle="1">
    <w:name w:val="Footnote Text Char"/>
    <w:aliases w:val="Char Char,Fußnote Char,Carattere Char,fn Char,Footnotes Char,Footnote ak Char,Footnote Text Char1 Char,Footnote Text Char Char Char,fn Char Char Char,footnote text Char Char Char,Footnotes Char Char Char,Footnote ak Char Char Char"/>
    <w:basedOn w:val="DefaultParagraphFont"/>
    <w:link w:val="FootnoteText"/>
    <w:uiPriority w:val="99"/>
    <w:rsid w:val="00F33824"/>
    <w:rPr>
      <w:rFonts w:ascii="Arial" w:hAnsi="Arial"/>
      <w:sz w:val="16"/>
      <w:szCs w:val="20"/>
    </w:rPr>
  </w:style>
  <w:style w:type="character" w:styleId="FootnoteReference">
    <w:name w:val="footnote reference"/>
    <w:aliases w:val="Footnote Reference Superscript,BVI fnr, BVI fnr,Footnote symbol,Footnote reference number,note TESI,Appel note de bas de p,Nota,SUPERS,Footnote number,EN Footnote Reference,-E Fußnotenzeichen,number Char Char,number,Ref,styl,styli,fr"/>
    <w:basedOn w:val="DefaultParagraphFont"/>
    <w:link w:val="FootnotesymbolCarZchn"/>
    <w:uiPriority w:val="99"/>
    <w:unhideWhenUsed/>
    <w:qFormat/>
    <w:rsid w:val="00B40891"/>
    <w:rPr>
      <w:vertAlign w:val="superscript"/>
    </w:rPr>
  </w:style>
  <w:style w:type="paragraph" w:styleId="PfS-FootnoteBlack" w:customStyle="1">
    <w:name w:val="PfS - Footnote Black"/>
    <w:basedOn w:val="FootnoteText"/>
    <w:qFormat/>
    <w:rsid w:val="00B40891"/>
    <w:rPr>
      <w:color w:val="000000" w:themeColor="text1"/>
      <w:szCs w:val="18"/>
    </w:rPr>
  </w:style>
  <w:style w:type="paragraph" w:styleId="PfS-BulletListRed" w:customStyle="1">
    <w:name w:val="PfS - Bullet List Red"/>
    <w:link w:val="PfS-BulletListRedChar"/>
    <w:qFormat/>
    <w:rsid w:val="002E2E3D"/>
    <w:pPr>
      <w:numPr>
        <w:numId w:val="5"/>
      </w:numPr>
      <w:spacing w:before="120" w:after="240" w:line="360" w:lineRule="auto"/>
      <w:contextualSpacing/>
    </w:pPr>
    <w:rPr>
      <w:rFonts w:ascii="Arial" w:hAnsi="Arial" w:cs="Arial"/>
      <w:color w:val="000000"/>
      <w:sz w:val="20"/>
      <w:szCs w:val="20"/>
    </w:rPr>
  </w:style>
  <w:style w:type="paragraph" w:styleId="EndnoteText">
    <w:name w:val="endnote text"/>
    <w:basedOn w:val="Normal"/>
    <w:link w:val="EndnoteTextChar"/>
    <w:uiPriority w:val="99"/>
    <w:semiHidden/>
    <w:unhideWhenUsed/>
    <w:rsid w:val="00D91151"/>
    <w:pPr>
      <w:spacing w:after="0" w:line="240" w:lineRule="auto"/>
    </w:pPr>
    <w:rPr>
      <w:sz w:val="20"/>
      <w:szCs w:val="20"/>
    </w:rPr>
  </w:style>
  <w:style w:type="character" w:styleId="EndnoteTextChar" w:customStyle="1">
    <w:name w:val="Endnote Text Char"/>
    <w:basedOn w:val="DefaultParagraphFont"/>
    <w:link w:val="EndnoteText"/>
    <w:uiPriority w:val="99"/>
    <w:semiHidden/>
    <w:rsid w:val="00D91151"/>
    <w:rPr>
      <w:sz w:val="20"/>
      <w:szCs w:val="20"/>
    </w:rPr>
  </w:style>
  <w:style w:type="character" w:styleId="EndnoteReference">
    <w:name w:val="endnote reference"/>
    <w:basedOn w:val="DefaultParagraphFont"/>
    <w:uiPriority w:val="99"/>
    <w:semiHidden/>
    <w:unhideWhenUsed/>
    <w:rsid w:val="00D91151"/>
    <w:rPr>
      <w:vertAlign w:val="superscript"/>
    </w:rPr>
  </w:style>
  <w:style w:type="paragraph" w:styleId="PfS-QuoteRed" w:customStyle="1">
    <w:name w:val="PfS - Quote Red"/>
    <w:qFormat/>
    <w:rsid w:val="0095522A"/>
    <w:rPr>
      <w:color w:val="D95755"/>
      <w:sz w:val="28"/>
      <w:szCs w:val="28"/>
    </w:rPr>
  </w:style>
  <w:style w:type="paragraph" w:styleId="PfS-QuoteNameWhite" w:customStyle="1">
    <w:name w:val="PfS - Quote Name White"/>
    <w:qFormat/>
    <w:rsid w:val="0095522A"/>
    <w:rPr>
      <w:b/>
      <w:bCs/>
      <w:color w:val="FFFFFF" w:themeColor="background1"/>
      <w:sz w:val="24"/>
      <w:szCs w:val="24"/>
    </w:rPr>
  </w:style>
  <w:style w:type="paragraph" w:styleId="PfS-QuoteNameOrgWhite" w:customStyle="1">
    <w:name w:val="PfS - Quote Name Org White"/>
    <w:qFormat/>
    <w:rsid w:val="0095522A"/>
    <w:rPr>
      <w:color w:val="FFFFFF" w:themeColor="background1"/>
      <w:sz w:val="20"/>
      <w:szCs w:val="20"/>
    </w:rPr>
  </w:style>
  <w:style w:type="table" w:styleId="TableGrid">
    <w:name w:val="Table Grid"/>
    <w:basedOn w:val="TableNormal"/>
    <w:uiPriority w:val="39"/>
    <w:rsid w:val="00E7734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 w:customStyle="1">
    <w:name w:val="paragraph"/>
    <w:basedOn w:val="Normal"/>
    <w:rsid w:val="00E77340"/>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BodyText1" w:customStyle="1">
    <w:name w:val="Body Text1"/>
    <w:basedOn w:val="Normal"/>
    <w:qFormat/>
    <w:rsid w:val="002D4376"/>
    <w:pPr>
      <w:widowControl w:val="0"/>
      <w:autoSpaceDE w:val="0"/>
      <w:autoSpaceDN w:val="0"/>
      <w:spacing w:after="240" w:line="276" w:lineRule="auto"/>
      <w:jc w:val="both"/>
    </w:pPr>
    <w:rPr>
      <w:rFonts w:ascii="Verdana" w:hAnsi="Verdana" w:eastAsia="Verdana" w:cs="Verdana"/>
      <w:bCs/>
      <w:i/>
      <w:iCs/>
      <w:noProof/>
      <w:color w:val="3B3838" w:themeColor="background2" w:themeShade="40"/>
      <w:sz w:val="18"/>
      <w:szCs w:val="20"/>
      <w:lang w:eastAsia="en-GB" w:bidi="en-GB"/>
    </w:rPr>
  </w:style>
  <w:style w:type="paragraph" w:styleId="FootnotesymbolCarZchn" w:customStyle="1">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E77340"/>
    <w:pPr>
      <w:spacing w:line="240" w:lineRule="exact"/>
      <w:jc w:val="both"/>
    </w:pPr>
    <w:rPr>
      <w:vertAlign w:val="superscript"/>
    </w:rPr>
  </w:style>
  <w:style w:type="paragraph" w:styleId="PFSLeading-Red" w:customStyle="1">
    <w:name w:val="PFS Leading - Red"/>
    <w:basedOn w:val="PfS-LeadingTextBlue"/>
    <w:link w:val="PFSLeading-RedChar"/>
    <w:rsid w:val="007B143A"/>
  </w:style>
  <w:style w:type="paragraph" w:styleId="PfSLeadingred" w:customStyle="1">
    <w:name w:val="PfS Leading red"/>
    <w:basedOn w:val="PFSLeading-Red"/>
    <w:link w:val="PfSLeadingredChar"/>
    <w:qFormat/>
    <w:rsid w:val="007B143A"/>
    <w:rPr>
      <w:color w:val="D95755"/>
    </w:rPr>
  </w:style>
  <w:style w:type="character" w:styleId="PfS-LeadingTextBlueChar" w:customStyle="1">
    <w:name w:val="PfS - Leading Text Blue Char"/>
    <w:basedOn w:val="DefaultParagraphFont"/>
    <w:link w:val="PfS-LeadingTextBlue"/>
    <w:rsid w:val="00084DEE"/>
    <w:rPr>
      <w:rFonts w:ascii="Arial" w:hAnsi="Arial" w:cs="Arial"/>
      <w:b/>
      <w:bCs/>
      <w:color w:val="002060"/>
      <w:sz w:val="20"/>
    </w:rPr>
  </w:style>
  <w:style w:type="character" w:styleId="PFSLeading-RedChar" w:customStyle="1">
    <w:name w:val="PFS Leading - Red Char"/>
    <w:basedOn w:val="PfS-LeadingTextBlueChar"/>
    <w:link w:val="PFSLeading-Red"/>
    <w:rsid w:val="007B143A"/>
    <w:rPr>
      <w:rFonts w:ascii="Arial" w:hAnsi="Arial" w:cs="Arial"/>
      <w:b/>
      <w:bCs/>
      <w:color w:val="002060"/>
      <w:sz w:val="20"/>
    </w:rPr>
  </w:style>
  <w:style w:type="character" w:styleId="PfSLeadingredChar" w:customStyle="1">
    <w:name w:val="PfS Leading red Char"/>
    <w:basedOn w:val="PFSLeading-RedChar"/>
    <w:link w:val="PfSLeadingred"/>
    <w:rsid w:val="007B143A"/>
    <w:rPr>
      <w:rFonts w:ascii="Arial" w:hAnsi="Arial" w:cs="Arial"/>
      <w:b/>
      <w:bCs/>
      <w:color w:val="D95755"/>
      <w:sz w:val="20"/>
    </w:rPr>
  </w:style>
  <w:style w:type="paragraph" w:styleId="CommentSubject">
    <w:name w:val="annotation subject"/>
    <w:basedOn w:val="CommentText"/>
    <w:next w:val="CommentText"/>
    <w:link w:val="CommentSubjectChar"/>
    <w:uiPriority w:val="99"/>
    <w:semiHidden/>
    <w:unhideWhenUsed/>
    <w:rsid w:val="00FC320A"/>
    <w:rPr>
      <w:b/>
      <w:bCs/>
    </w:rPr>
  </w:style>
  <w:style w:type="character" w:styleId="CommentSubjectChar" w:customStyle="1">
    <w:name w:val="Comment Subject Char"/>
    <w:basedOn w:val="CommentTextChar"/>
    <w:link w:val="CommentSubject"/>
    <w:uiPriority w:val="99"/>
    <w:semiHidden/>
    <w:rsid w:val="00FC320A"/>
    <w:rPr>
      <w:b/>
      <w:bCs/>
      <w:sz w:val="20"/>
      <w:szCs w:val="20"/>
    </w:rPr>
  </w:style>
  <w:style w:type="character" w:styleId="FollowedHyperlink">
    <w:name w:val="FollowedHyperlink"/>
    <w:basedOn w:val="DefaultParagraphFont"/>
    <w:uiPriority w:val="99"/>
    <w:semiHidden/>
    <w:unhideWhenUsed/>
    <w:rsid w:val="001B54AE"/>
    <w:rPr>
      <w:color w:val="954F72" w:themeColor="followedHyperlink"/>
      <w:u w:val="single"/>
    </w:rPr>
  </w:style>
  <w:style w:type="paragraph" w:styleId="Revision">
    <w:name w:val="Revision"/>
    <w:hidden/>
    <w:uiPriority w:val="99"/>
    <w:semiHidden/>
    <w:rsid w:val="001B54AE"/>
    <w:pPr>
      <w:spacing w:after="0" w:line="240" w:lineRule="auto"/>
    </w:pPr>
  </w:style>
  <w:style w:type="paragraph" w:styleId="PFSBulletlevel2" w:customStyle="1">
    <w:name w:val="PFS Bullet level 2"/>
    <w:basedOn w:val="PfS-BulletListRed"/>
    <w:link w:val="PFSBulletlevel2Char"/>
    <w:qFormat/>
    <w:rsid w:val="00E5089B"/>
    <w:pPr>
      <w:ind w:left="1134"/>
    </w:pPr>
  </w:style>
  <w:style w:type="character" w:styleId="PfS-BulletListRedChar" w:customStyle="1">
    <w:name w:val="PfS - Bullet List Red Char"/>
    <w:basedOn w:val="DefaultParagraphFont"/>
    <w:link w:val="PfS-BulletListRed"/>
    <w:rsid w:val="002E2E3D"/>
    <w:rPr>
      <w:rFonts w:ascii="Arial" w:hAnsi="Arial" w:cs="Arial"/>
      <w:color w:val="000000"/>
      <w:sz w:val="20"/>
      <w:szCs w:val="20"/>
    </w:rPr>
  </w:style>
  <w:style w:type="character" w:styleId="PFSBulletlevel2Char" w:customStyle="1">
    <w:name w:val="PFS Bullet level 2 Char"/>
    <w:basedOn w:val="PfS-BulletListRedChar"/>
    <w:link w:val="PFSBulletlevel2"/>
    <w:rsid w:val="00E5089B"/>
    <w:rPr>
      <w:rFonts w:ascii="Arial" w:hAnsi="Arial" w:cs="Arial"/>
      <w:color w:val="000000"/>
      <w:sz w:val="20"/>
      <w:szCs w:val="20"/>
    </w:rPr>
  </w:style>
  <w:style w:type="paragraph" w:styleId="PfS-LetteredList" w:customStyle="1">
    <w:name w:val="PfS - Lettered List"/>
    <w:link w:val="PfS-LetteredListChar"/>
    <w:qFormat/>
    <w:rsid w:val="00E7638C"/>
    <w:pPr>
      <w:numPr>
        <w:numId w:val="27"/>
      </w:numPr>
      <w:spacing w:line="240" w:lineRule="auto"/>
      <w:ind w:left="641" w:hanging="357"/>
    </w:pPr>
    <w:rPr>
      <w:rFonts w:ascii="Arial" w:hAnsi="Arial" w:cs="Arial"/>
      <w:color w:val="000000"/>
      <w:sz w:val="20"/>
      <w:szCs w:val="20"/>
    </w:rPr>
  </w:style>
  <w:style w:type="character" w:styleId="PfS-LetteredListChar" w:customStyle="1">
    <w:name w:val="PfS - Lettered List Char"/>
    <w:basedOn w:val="PfS-BulletListRedChar"/>
    <w:link w:val="PfS-LetteredList"/>
    <w:rsid w:val="00E7638C"/>
    <w:rPr>
      <w:rFonts w:ascii="Arial" w:hAnsi="Arial" w:cs="Arial"/>
      <w:color w:val="000000"/>
      <w:sz w:val="20"/>
      <w:szCs w:val="20"/>
    </w:rPr>
  </w:style>
  <w:style w:type="paragraph" w:styleId="PfS-TitleRed" w:customStyle="1">
    <w:name w:val="PfS - Title Red"/>
    <w:basedOn w:val="Normal"/>
    <w:link w:val="PfS-TitleRedChar"/>
    <w:qFormat/>
    <w:rsid w:val="006577A0"/>
    <w:pPr>
      <w:spacing w:before="7440"/>
    </w:pPr>
    <w:rPr>
      <w:rFonts w:ascii="Arial" w:hAnsi="Arial" w:cs="Arial"/>
      <w:b/>
      <w:bCs/>
      <w:color w:val="D95754"/>
      <w:sz w:val="56"/>
      <w:szCs w:val="56"/>
    </w:rPr>
  </w:style>
  <w:style w:type="paragraph" w:styleId="PfS-Heading02Red" w:customStyle="1">
    <w:name w:val="PfS - Heading 02 Red"/>
    <w:basedOn w:val="PfS-Heading01Red"/>
    <w:next w:val="Heading2"/>
    <w:link w:val="PfS-Heading02RedChar"/>
    <w:qFormat/>
    <w:rsid w:val="000C76BD"/>
    <w:rPr>
      <w:sz w:val="28"/>
      <w:szCs w:val="28"/>
    </w:rPr>
  </w:style>
  <w:style w:type="character" w:styleId="PfS-TitleRedChar" w:customStyle="1">
    <w:name w:val="PfS - Title Red Char"/>
    <w:basedOn w:val="DefaultParagraphFont"/>
    <w:link w:val="PfS-TitleRed"/>
    <w:rsid w:val="006577A0"/>
    <w:rPr>
      <w:rFonts w:ascii="Arial" w:hAnsi="Arial" w:cs="Arial"/>
      <w:b/>
      <w:bCs/>
      <w:color w:val="D95754"/>
      <w:sz w:val="56"/>
      <w:szCs w:val="56"/>
    </w:rPr>
  </w:style>
  <w:style w:type="paragraph" w:styleId="PfS-Heading03Red" w:customStyle="1">
    <w:name w:val="PfS - Heading 03 Red"/>
    <w:next w:val="Heading3"/>
    <w:link w:val="PfS-Heading03RedChar"/>
    <w:autoRedefine/>
    <w:qFormat/>
    <w:rsid w:val="003F3B91"/>
    <w:pPr>
      <w:spacing w:before="120"/>
    </w:pPr>
    <w:rPr>
      <w:rFonts w:ascii="Arial" w:hAnsi="Arial" w:cs="Arial"/>
      <w:b/>
      <w:noProof/>
      <w:color w:val="D95754"/>
      <w:sz w:val="24"/>
      <w:szCs w:val="24"/>
      <w:lang w:val="en-US"/>
    </w:rPr>
  </w:style>
  <w:style w:type="character" w:styleId="PfS-Heading01RedChar" w:customStyle="1">
    <w:name w:val="PfS - Heading 01 Red Char"/>
    <w:basedOn w:val="DefaultParagraphFont"/>
    <w:link w:val="PfS-Heading01Red"/>
    <w:rsid w:val="005423C7"/>
    <w:rPr>
      <w:rFonts w:ascii="Arial" w:hAnsi="Arial" w:cs="Arial" w:eastAsiaTheme="majorEastAsia"/>
      <w:b/>
      <w:color w:val="D95755"/>
      <w:sz w:val="36"/>
      <w:szCs w:val="72"/>
    </w:rPr>
  </w:style>
  <w:style w:type="character" w:styleId="PfS-Heading02RedChar" w:customStyle="1">
    <w:name w:val="PfS - Heading 02 Red Char"/>
    <w:basedOn w:val="PfS-Heading01RedChar"/>
    <w:link w:val="PfS-Heading02Red"/>
    <w:rsid w:val="000C76BD"/>
    <w:rPr>
      <w:rFonts w:ascii="Arial" w:hAnsi="Arial" w:cs="Arial" w:eastAsiaTheme="majorEastAsia"/>
      <w:b/>
      <w:color w:val="D95755"/>
      <w:sz w:val="28"/>
      <w:szCs w:val="28"/>
    </w:rPr>
  </w:style>
  <w:style w:type="paragraph" w:styleId="PfS-Heading04Red" w:customStyle="1">
    <w:name w:val="PfS - Heading 04 Red"/>
    <w:basedOn w:val="PfS-BodyCopyBlack"/>
    <w:next w:val="Heading4"/>
    <w:link w:val="PfS-Heading04RedChar"/>
    <w:autoRedefine/>
    <w:qFormat/>
    <w:rsid w:val="009B5789"/>
    <w:rPr>
      <w:b/>
      <w:bCs/>
      <w:noProof/>
      <w:color w:val="D95754"/>
    </w:rPr>
  </w:style>
  <w:style w:type="character" w:styleId="PfS-Heading03RedChar" w:customStyle="1">
    <w:name w:val="PfS - Heading 03 Red Char"/>
    <w:basedOn w:val="PfS-BodyCopyBlackChar"/>
    <w:link w:val="PfS-Heading03Red"/>
    <w:rsid w:val="003F3B91"/>
    <w:rPr>
      <w:rFonts w:ascii="Arial" w:hAnsi="Arial" w:cs="Arial"/>
      <w:b/>
      <w:noProof/>
      <w:color w:val="D95754"/>
      <w:sz w:val="24"/>
      <w:szCs w:val="24"/>
      <w:lang w:val="en-US"/>
    </w:rPr>
  </w:style>
  <w:style w:type="character" w:styleId="SubtitleChar" w:customStyle="1">
    <w:name w:val="Subtitle Char"/>
    <w:basedOn w:val="DefaultParagraphFont"/>
    <w:link w:val="Subtitle"/>
    <w:uiPriority w:val="11"/>
    <w:rsid w:val="009B5789"/>
    <w:rPr>
      <w:rFonts w:eastAsiaTheme="minorEastAsia"/>
      <w:color w:val="5A5A5A" w:themeColor="text1" w:themeTint="A5"/>
      <w:spacing w:val="15"/>
    </w:rPr>
  </w:style>
  <w:style w:type="character" w:styleId="PfS-Heading04RedChar" w:customStyle="1">
    <w:name w:val="PfS - Heading 04 Red Char"/>
    <w:basedOn w:val="PfS-BodyCopyBlackChar"/>
    <w:link w:val="PfS-Heading04Red"/>
    <w:rsid w:val="009B5789"/>
    <w:rPr>
      <w:rFonts w:ascii="Arial" w:hAnsi="Arial" w:cs="Arial"/>
      <w:b/>
      <w:bCs/>
      <w:noProof/>
      <w:color w:val="D95754"/>
      <w:sz w:val="20"/>
      <w:szCs w:val="20"/>
    </w:rPr>
  </w:style>
  <w:style w:type="character" w:styleId="Heading4Char" w:customStyle="1">
    <w:name w:val="Heading 4 Char"/>
    <w:basedOn w:val="DefaultParagraphFont"/>
    <w:link w:val="Heading4"/>
    <w:uiPriority w:val="9"/>
    <w:rsid w:val="004A648D"/>
    <w:rPr>
      <w:rFonts w:asciiTheme="majorHAnsi" w:hAnsiTheme="majorHAnsi" w:eastAsiaTheme="majorEastAsia" w:cstheme="majorBidi"/>
      <w:i/>
      <w:iCs/>
      <w:noProof/>
      <w:color w:val="2F5496" w:themeColor="accent1" w:themeShade="BF"/>
    </w:rPr>
  </w:style>
  <w:style w:type="table" w:styleId="GridTable1Light-Accent1">
    <w:name w:val="Grid Table 1 Light Accent 1"/>
    <w:basedOn w:val="TableNormal"/>
    <w:uiPriority w:val="46"/>
    <w:rsid w:val="00C76676"/>
    <w:pPr>
      <w:spacing w:after="0" w:line="240" w:lineRule="auto"/>
    </w:pPr>
    <w:tblPr>
      <w:tblStyleRowBandSize w:val="1"/>
      <w:tblStyleColBandSize w:val="1"/>
      <w:tblBorders>
        <w:top w:val="single" w:color="B4C6E7" w:themeColor="accent1" w:themeTint="66" w:sz="4" w:space="0"/>
        <w:left w:val="single" w:color="B4C6E7" w:themeColor="accent1" w:themeTint="66" w:sz="4" w:space="0"/>
        <w:bottom w:val="single" w:color="B4C6E7" w:themeColor="accent1" w:themeTint="66" w:sz="4" w:space="0"/>
        <w:right w:val="single" w:color="B4C6E7" w:themeColor="accent1" w:themeTint="66" w:sz="4" w:space="0"/>
        <w:insideH w:val="single" w:color="B4C6E7" w:themeColor="accent1" w:themeTint="66" w:sz="4" w:space="0"/>
        <w:insideV w:val="single" w:color="B4C6E7" w:themeColor="accent1" w:themeTint="66" w:sz="4" w:space="0"/>
      </w:tblBorders>
    </w:tblPr>
    <w:tblStylePr w:type="firstRow">
      <w:rPr>
        <w:b/>
        <w:bCs/>
      </w:rPr>
      <w:tblPr/>
      <w:tcPr>
        <w:tcBorders>
          <w:bottom w:val="single" w:color="8EAADB" w:themeColor="accent1" w:themeTint="99" w:sz="12" w:space="0"/>
        </w:tcBorders>
      </w:tcPr>
    </w:tblStylePr>
    <w:tblStylePr w:type="lastRow">
      <w:rPr>
        <w:b/>
        <w:bCs/>
      </w:rPr>
      <w:tblPr/>
      <w:tcPr>
        <w:tcBorders>
          <w:top w:val="double" w:color="8EAADB" w:themeColor="accent1" w:themeTint="99" w:sz="2" w:space="0"/>
        </w:tcBorders>
      </w:tcPr>
    </w:tblStylePr>
    <w:tblStylePr w:type="firstCol">
      <w:rPr>
        <w:b/>
        <w:bCs/>
      </w:rPr>
    </w:tblStylePr>
    <w:tblStylePr w:type="lastCol">
      <w:rPr>
        <w:b/>
        <w:bCs/>
      </w:rPr>
    </w:tblStylePr>
  </w:style>
  <w:style w:type="paragraph" w:styleId="pf0" w:customStyle="1">
    <w:name w:val="pf0"/>
    <w:basedOn w:val="Normal"/>
    <w:rsid w:val="00D17B64"/>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cf01" w:customStyle="1">
    <w:name w:val="cf01"/>
    <w:basedOn w:val="DefaultParagraphFont"/>
    <w:rsid w:val="00D17B64"/>
    <w:rPr>
      <w:rFonts w:hint="default"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841674">
      <w:bodyDiv w:val="1"/>
      <w:marLeft w:val="0"/>
      <w:marRight w:val="0"/>
      <w:marTop w:val="0"/>
      <w:marBottom w:val="0"/>
      <w:divBdr>
        <w:top w:val="none" w:sz="0" w:space="0" w:color="auto"/>
        <w:left w:val="none" w:sz="0" w:space="0" w:color="auto"/>
        <w:bottom w:val="none" w:sz="0" w:space="0" w:color="auto"/>
        <w:right w:val="none" w:sz="0" w:space="0" w:color="auto"/>
      </w:divBdr>
    </w:div>
    <w:div w:id="347567250">
      <w:bodyDiv w:val="1"/>
      <w:marLeft w:val="0"/>
      <w:marRight w:val="0"/>
      <w:marTop w:val="0"/>
      <w:marBottom w:val="0"/>
      <w:divBdr>
        <w:top w:val="none" w:sz="0" w:space="0" w:color="auto"/>
        <w:left w:val="none" w:sz="0" w:space="0" w:color="auto"/>
        <w:bottom w:val="none" w:sz="0" w:space="0" w:color="auto"/>
        <w:right w:val="none" w:sz="0" w:space="0" w:color="auto"/>
      </w:divBdr>
    </w:div>
    <w:div w:id="530579592">
      <w:bodyDiv w:val="1"/>
      <w:marLeft w:val="0"/>
      <w:marRight w:val="0"/>
      <w:marTop w:val="0"/>
      <w:marBottom w:val="0"/>
      <w:divBdr>
        <w:top w:val="none" w:sz="0" w:space="0" w:color="auto"/>
        <w:left w:val="none" w:sz="0" w:space="0" w:color="auto"/>
        <w:bottom w:val="none" w:sz="0" w:space="0" w:color="auto"/>
        <w:right w:val="none" w:sz="0" w:space="0" w:color="auto"/>
      </w:divBdr>
    </w:div>
    <w:div w:id="954629472">
      <w:bodyDiv w:val="1"/>
      <w:marLeft w:val="0"/>
      <w:marRight w:val="0"/>
      <w:marTop w:val="0"/>
      <w:marBottom w:val="0"/>
      <w:divBdr>
        <w:top w:val="none" w:sz="0" w:space="0" w:color="auto"/>
        <w:left w:val="none" w:sz="0" w:space="0" w:color="auto"/>
        <w:bottom w:val="none" w:sz="0" w:space="0" w:color="auto"/>
        <w:right w:val="none" w:sz="0" w:space="0" w:color="auto"/>
      </w:divBdr>
    </w:div>
    <w:div w:id="1373845873">
      <w:bodyDiv w:val="1"/>
      <w:marLeft w:val="0"/>
      <w:marRight w:val="0"/>
      <w:marTop w:val="0"/>
      <w:marBottom w:val="0"/>
      <w:divBdr>
        <w:top w:val="none" w:sz="0" w:space="0" w:color="auto"/>
        <w:left w:val="none" w:sz="0" w:space="0" w:color="auto"/>
        <w:bottom w:val="none" w:sz="0" w:space="0" w:color="auto"/>
        <w:right w:val="none" w:sz="0" w:space="0" w:color="auto"/>
      </w:divBdr>
    </w:div>
    <w:div w:id="1391686196">
      <w:bodyDiv w:val="1"/>
      <w:marLeft w:val="0"/>
      <w:marRight w:val="0"/>
      <w:marTop w:val="0"/>
      <w:marBottom w:val="0"/>
      <w:divBdr>
        <w:top w:val="none" w:sz="0" w:space="0" w:color="auto"/>
        <w:left w:val="none" w:sz="0" w:space="0" w:color="auto"/>
        <w:bottom w:val="none" w:sz="0" w:space="0" w:color="auto"/>
        <w:right w:val="none" w:sz="0" w:space="0" w:color="auto"/>
      </w:divBdr>
    </w:div>
    <w:div w:id="1729111343">
      <w:bodyDiv w:val="1"/>
      <w:marLeft w:val="0"/>
      <w:marRight w:val="0"/>
      <w:marTop w:val="0"/>
      <w:marBottom w:val="0"/>
      <w:divBdr>
        <w:top w:val="none" w:sz="0" w:space="0" w:color="auto"/>
        <w:left w:val="none" w:sz="0" w:space="0" w:color="auto"/>
        <w:bottom w:val="none" w:sz="0" w:space="0" w:color="auto"/>
        <w:right w:val="none" w:sz="0" w:space="0" w:color="auto"/>
      </w:divBdr>
    </w:div>
    <w:div w:id="1732383491">
      <w:bodyDiv w:val="1"/>
      <w:marLeft w:val="0"/>
      <w:marRight w:val="0"/>
      <w:marTop w:val="0"/>
      <w:marBottom w:val="0"/>
      <w:divBdr>
        <w:top w:val="none" w:sz="0" w:space="0" w:color="auto"/>
        <w:left w:val="none" w:sz="0" w:space="0" w:color="auto"/>
        <w:bottom w:val="none" w:sz="0" w:space="0" w:color="auto"/>
        <w:right w:val="none" w:sz="0" w:space="0" w:color="auto"/>
      </w:divBdr>
    </w:div>
    <w:div w:id="1922791516">
      <w:bodyDiv w:val="1"/>
      <w:marLeft w:val="0"/>
      <w:marRight w:val="0"/>
      <w:marTop w:val="0"/>
      <w:marBottom w:val="0"/>
      <w:divBdr>
        <w:top w:val="none" w:sz="0" w:space="0" w:color="auto"/>
        <w:left w:val="none" w:sz="0" w:space="0" w:color="auto"/>
        <w:bottom w:val="none" w:sz="0" w:space="0" w:color="auto"/>
        <w:right w:val="none" w:sz="0" w:space="0" w:color="auto"/>
      </w:divBdr>
    </w:div>
    <w:div w:id="2114397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pact-for-skills.ec.europa.eu/document/download/58058f9c-d92e-4296-91a1-2d481e6b3603_en?filename=PfS_Guidance_handbook.pdf"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pact-for-skills.ec.europa.eu/about/industrial-ecosystems-and-partnerships/textiles_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0497EDBDA8084284E319F7F4922B88" ma:contentTypeVersion="19" ma:contentTypeDescription="Crée un document." ma:contentTypeScope="" ma:versionID="7092d6635a201af5f1b683de49a5d72d">
  <xsd:schema xmlns:xsd="http://www.w3.org/2001/XMLSchema" xmlns:xs="http://www.w3.org/2001/XMLSchema" xmlns:p="http://schemas.microsoft.com/office/2006/metadata/properties" xmlns:ns2="a648fbf4-0a50-4016-aecd-a6ad14d661a8" xmlns:ns3="40ea955f-84a9-481f-9274-802af16bd87b" targetNamespace="http://schemas.microsoft.com/office/2006/metadata/properties" ma:root="true" ma:fieldsID="4501d824d36090472bf794b5eacc6e16" ns2:_="" ns3:_="">
    <xsd:import namespace="a648fbf4-0a50-4016-aecd-a6ad14d661a8"/>
    <xsd:import namespace="40ea955f-84a9-481f-9274-802af16bd87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48fbf4-0a50-4016-aecd-a6ad14d661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dde0316-2ef7-4688-a57d-086834e4e64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ea955f-84a9-481f-9274-802af16bd87b"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aab1d7b4-887b-41c9-b70d-f4af4992f9f1}" ma:internalName="TaxCatchAll" ma:showField="CatchAllData" ma:web="40ea955f-84a9-481f-9274-802af16bd8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0ea955f-84a9-481f-9274-802af16bd87b" xsi:nil="true"/>
    <lcf76f155ced4ddcb4097134ff3c332f xmlns="a648fbf4-0a50-4016-aecd-a6ad14d661a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3FB22-692F-45AB-9531-07135631BC03}"/>
</file>

<file path=customXml/itemProps2.xml><?xml version="1.0" encoding="utf-8"?>
<ds:datastoreItem xmlns:ds="http://schemas.openxmlformats.org/officeDocument/2006/customXml" ds:itemID="{D76D5404-C854-4FFF-B839-1BD5002EE783}">
  <ds:schemaRefs>
    <ds:schemaRef ds:uri="http://schemas.microsoft.com/sharepoint/v3/contenttype/forms"/>
  </ds:schemaRefs>
</ds:datastoreItem>
</file>

<file path=customXml/itemProps3.xml><?xml version="1.0" encoding="utf-8"?>
<ds:datastoreItem xmlns:ds="http://schemas.openxmlformats.org/officeDocument/2006/customXml" ds:itemID="{708D5723-5188-4364-BCA8-685DFB567110}">
  <ds:schemaRefs>
    <ds:schemaRef ds:uri="http://schemas.microsoft.com/office/2006/metadata/properties"/>
    <ds:schemaRef ds:uri="http://schemas.microsoft.com/office/infopath/2007/PartnerControls"/>
    <ds:schemaRef ds:uri="40ea955f-84a9-481f-9274-802af16bd87b"/>
    <ds:schemaRef ds:uri="a648fbf4-0a50-4016-aecd-a6ad14d661a8"/>
  </ds:schemaRefs>
</ds:datastoreItem>
</file>

<file path=customXml/itemProps4.xml><?xml version="1.0" encoding="utf-8"?>
<ds:datastoreItem xmlns:ds="http://schemas.openxmlformats.org/officeDocument/2006/customXml" ds:itemID="{B1290AC7-5D53-4E08-B736-25C3B2221E6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Paul Knight</dc:creator>
  <keywords/>
  <dc:description/>
  <lastModifiedBy>Frederick Ryan Wallace</lastModifiedBy>
  <revision>30</revision>
  <dcterms:created xsi:type="dcterms:W3CDTF">2023-09-28T15:12:00.0000000Z</dcterms:created>
  <dcterms:modified xsi:type="dcterms:W3CDTF">2026-03-31T12:44:23.1436371Z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0x0101006D0497EDBDA8084284E319F7F4922B88</vt:lpwstr>
  </property>
  <property fmtid="{D5CDD505-2E9C-101B-9397-08002B2CF9AE}" pid="3" name="MSIP_Label_6bd9ddd1-4d20-43f6-abfa-fc3c07406f94_Enabled">
    <vt:lpwstr>true</vt:lpwstr>
  </property>
  <property fmtid="{D5CDD505-2E9C-101B-9397-08002B2CF9AE}" pid="4" name="MSIP_Label_6bd9ddd1-4d20-43f6-abfa-fc3c07406f94_SetDate">
    <vt:lpwstr>2023-07-05T06:28:16Z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43bad8b0-fa3e-41e2-ba98-111c2aa5a0a4</vt:lpwstr>
  </property>
  <property fmtid="{D5CDD505-2E9C-101B-9397-08002B2CF9AE}" pid="9" name="MSIP_Label_6bd9ddd1-4d20-43f6-abfa-fc3c07406f94_ContentBits">
    <vt:lpwstr>0</vt:lpwstr>
  </property>
  <property fmtid="{D5CDD505-2E9C-101B-9397-08002B2CF9AE}" pid="10" name="MediaServiceImageTags">
    <vt:lpwstr/>
  </property>
</Properties>
</file>